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F87B84" w14:textId="3630276B" w:rsidR="007468CB" w:rsidRDefault="007468CB" w:rsidP="0088077C">
      <w:pPr>
        <w:suppressAutoHyphens/>
        <w:autoSpaceDE w:val="0"/>
        <w:spacing w:line="276" w:lineRule="auto"/>
        <w:rPr>
          <w:rFonts w:eastAsia="Calibri" w:cs="Tahoma"/>
          <w:b/>
          <w:bCs/>
          <w:color w:val="C00000"/>
          <w:lang w:val="de-AT" w:eastAsia="en-US"/>
        </w:rPr>
      </w:pPr>
    </w:p>
    <w:p w14:paraId="042B8298" w14:textId="0DCF90D8" w:rsidR="009637A2" w:rsidRDefault="00B91DCA" w:rsidP="00DE315A">
      <w:pPr>
        <w:pStyle w:val="2"/>
      </w:pPr>
      <w:r w:rsidRPr="00B91DCA">
        <w:t>Presseinformation</w:t>
      </w:r>
      <w:r w:rsidR="00903C2F">
        <w:br/>
      </w:r>
    </w:p>
    <w:p w14:paraId="068D5C4A" w14:textId="30DB3228" w:rsidR="00903C2F" w:rsidRDefault="009F310A" w:rsidP="00D7656C">
      <w:pPr>
        <w:pStyle w:val="1"/>
      </w:pPr>
      <w:r w:rsidRPr="00B62BB6">
        <w:t>Der soziale Fels in der gesellschaftlichen Brandung: 70 Jahre Jugend am Werk</w:t>
      </w:r>
      <w:r>
        <w:t xml:space="preserve"> </w:t>
      </w:r>
    </w:p>
    <w:p w14:paraId="2A11D1DE" w14:textId="5D4976A8" w:rsidR="00B91DCA" w:rsidRDefault="00B91DCA" w:rsidP="0088077C">
      <w:pPr>
        <w:pStyle w:val="Titelseiteberschrift"/>
        <w:jc w:val="left"/>
      </w:pPr>
    </w:p>
    <w:p w14:paraId="2308E162" w14:textId="529E8C8C" w:rsidR="00DD2DC5" w:rsidRPr="00BD1995" w:rsidRDefault="00280BD5" w:rsidP="0088077C">
      <w:pPr>
        <w:spacing w:line="276" w:lineRule="auto"/>
        <w:rPr>
          <w:b/>
        </w:rPr>
      </w:pPr>
      <w:r>
        <w:rPr>
          <w:rFonts w:cs="Tahoma"/>
          <w:b/>
          <w:szCs w:val="20"/>
        </w:rPr>
        <w:t xml:space="preserve">Graz (14. Juni 2018): </w:t>
      </w:r>
      <w:r w:rsidRPr="00BB2A6B">
        <w:rPr>
          <w:rFonts w:cs="Tahoma"/>
          <w:b/>
          <w:szCs w:val="20"/>
        </w:rPr>
        <w:t>70 Jahre Jugend am Werk</w:t>
      </w:r>
      <w:r>
        <w:rPr>
          <w:rFonts w:cs="Tahoma"/>
          <w:szCs w:val="20"/>
        </w:rPr>
        <w:t xml:space="preserve">. </w:t>
      </w:r>
      <w:r w:rsidRPr="00C77BAD">
        <w:rPr>
          <w:rFonts w:cs="Tahoma"/>
          <w:b/>
          <w:szCs w:val="20"/>
        </w:rPr>
        <w:t xml:space="preserve">In Worten: siebzig. Ein stolzes Alter. Aber man ist ohnehin nur so alt wie man sich fühlt. Umgemünzt auf unser Unternehmen bedeutet das: Wir fühlen uns jung und voller Tatendrang. Jubiläen bieten auch Vorteile: Zum einen wollen sie gebührend gefeiert werden. Das tun wir natürlich. Mit einem großen Fest am 21. Juni 2018 und mit der Veröffentlichung unseres wunderbaren </w:t>
      </w:r>
      <w:r>
        <w:rPr>
          <w:rFonts w:cs="Tahoma"/>
          <w:b/>
          <w:szCs w:val="20"/>
        </w:rPr>
        <w:t>zwei</w:t>
      </w:r>
      <w:r w:rsidRPr="00C77BAD">
        <w:rPr>
          <w:rFonts w:cs="Tahoma"/>
          <w:b/>
          <w:szCs w:val="20"/>
        </w:rPr>
        <w:t xml:space="preserve">teiligen Sammelbands „70 Jahre“ und „70 Gesichter“. Zum anderen sorgt unser </w:t>
      </w:r>
      <w:r w:rsidR="00A06777">
        <w:rPr>
          <w:rFonts w:cs="Tahoma"/>
          <w:b/>
          <w:szCs w:val="20"/>
        </w:rPr>
        <w:t>Ehrentag</w:t>
      </w:r>
      <w:r w:rsidRPr="00C77BAD">
        <w:rPr>
          <w:rFonts w:cs="Tahoma"/>
          <w:b/>
          <w:szCs w:val="20"/>
        </w:rPr>
        <w:t xml:space="preserve"> auch für ordentlich Stoff zum Nachdenken.</w:t>
      </w:r>
    </w:p>
    <w:p w14:paraId="056DE2D5" w14:textId="77777777" w:rsidR="00BA67D2" w:rsidRDefault="00BA67D2" w:rsidP="0088077C">
      <w:pPr>
        <w:spacing w:line="276" w:lineRule="auto"/>
        <w:rPr>
          <w:rFonts w:cs="Tahoma"/>
          <w:szCs w:val="20"/>
        </w:rPr>
      </w:pPr>
    </w:p>
    <w:p w14:paraId="741629D1" w14:textId="05C63A02" w:rsidR="006148CA" w:rsidRDefault="00280BD5" w:rsidP="0088077C">
      <w:pPr>
        <w:spacing w:before="240" w:line="276" w:lineRule="auto"/>
        <w:rPr>
          <w:rFonts w:cs="Tahoma"/>
          <w:szCs w:val="20"/>
        </w:rPr>
      </w:pPr>
      <w:r>
        <w:rPr>
          <w:rFonts w:cs="Tahoma"/>
          <w:szCs w:val="20"/>
        </w:rPr>
        <w:t xml:space="preserve">Den 70. Geburtstag von Jugend am Werk nehmen wir zum Anlass, um zu </w:t>
      </w:r>
      <w:r w:rsidR="00602EDE">
        <w:rPr>
          <w:rFonts w:cs="Tahoma"/>
          <w:szCs w:val="20"/>
        </w:rPr>
        <w:t>r</w:t>
      </w:r>
      <w:r>
        <w:rPr>
          <w:rFonts w:cs="Tahoma"/>
          <w:szCs w:val="20"/>
        </w:rPr>
        <w:t>eflektieren und Bilanz zu ziehen. Viele unterschiedliche Fragen tun sich dabei auf: Wie fing alles an? Welche Herausforderungen hatten wir bislang zu bewältigen? Auf welche Erfolge schauen wir stolz zurück?</w:t>
      </w:r>
      <w:r w:rsidR="00D4137E">
        <w:rPr>
          <w:rFonts w:cs="Tahoma"/>
          <w:szCs w:val="20"/>
        </w:rPr>
        <w:t xml:space="preserve"> </w:t>
      </w:r>
    </w:p>
    <w:p w14:paraId="4400A735" w14:textId="045DF7D7" w:rsidR="00280BD5" w:rsidRDefault="00280BD5" w:rsidP="0088077C">
      <w:pPr>
        <w:spacing w:before="240" w:after="240" w:line="276" w:lineRule="auto"/>
        <w:rPr>
          <w:rFonts w:cs="Tahoma"/>
          <w:szCs w:val="20"/>
        </w:rPr>
      </w:pPr>
      <w:r w:rsidRPr="00D4137E">
        <w:rPr>
          <w:rFonts w:cs="Tahoma"/>
          <w:szCs w:val="20"/>
        </w:rPr>
        <w:t>Will man die Entwicklung nachzeichnen,</w:t>
      </w:r>
      <w:r>
        <w:rPr>
          <w:rFonts w:cs="Tahoma"/>
          <w:szCs w:val="20"/>
        </w:rPr>
        <w:t xml:space="preserve"> sprechen auf den schnellen Blick die Zahlen für sich: „Betreute man bereits im Gründungsjahr 1948 rund 270 Jugendliche an den vier Standorten in Graz, Judenburg, Zeltweg und Fohnsdorf, zähl</w:t>
      </w:r>
      <w:r w:rsidR="00176CB4">
        <w:rPr>
          <w:rFonts w:cs="Tahoma"/>
          <w:szCs w:val="20"/>
        </w:rPr>
        <w:t>en</w:t>
      </w:r>
      <w:r>
        <w:rPr>
          <w:rFonts w:cs="Tahoma"/>
          <w:szCs w:val="20"/>
        </w:rPr>
        <w:t xml:space="preserve"> </w:t>
      </w:r>
      <w:r w:rsidR="00176CB4">
        <w:rPr>
          <w:rFonts w:cs="Tahoma"/>
          <w:szCs w:val="20"/>
        </w:rPr>
        <w:t>wir</w:t>
      </w:r>
      <w:r>
        <w:rPr>
          <w:rFonts w:cs="Tahoma"/>
          <w:szCs w:val="20"/>
        </w:rPr>
        <w:t xml:space="preserve"> mittlerweile jährlich mehr als</w:t>
      </w:r>
      <w:r w:rsidRPr="00410AE2">
        <w:rPr>
          <w:rFonts w:cs="Tahoma"/>
          <w:szCs w:val="20"/>
        </w:rPr>
        <w:t xml:space="preserve"> 8.300 KundInnen</w:t>
      </w:r>
      <w:r>
        <w:rPr>
          <w:rFonts w:cs="Tahoma"/>
          <w:szCs w:val="20"/>
        </w:rPr>
        <w:t>, TeilnehmerInnen und KlientInnen in 100 Einrichtungen in Graz und steiermarkweit“</w:t>
      </w:r>
      <w:r w:rsidR="00DF08B4">
        <w:rPr>
          <w:rFonts w:cs="Tahoma"/>
          <w:szCs w:val="20"/>
        </w:rPr>
        <w:t>,</w:t>
      </w:r>
      <w:r>
        <w:rPr>
          <w:rFonts w:cs="Tahoma"/>
          <w:szCs w:val="20"/>
        </w:rPr>
        <w:t xml:space="preserve"> erläutert Jugend am Werk-Vereinspräsidentin Dr.</w:t>
      </w:r>
      <w:r w:rsidRPr="00312D00">
        <w:rPr>
          <w:rFonts w:cs="Tahoma"/>
          <w:szCs w:val="20"/>
          <w:vertAlign w:val="superscript"/>
        </w:rPr>
        <w:t>in</w:t>
      </w:r>
      <w:r>
        <w:rPr>
          <w:rFonts w:cs="Tahoma"/>
          <w:szCs w:val="20"/>
        </w:rPr>
        <w:t xml:space="preserve"> Anna Rieder und führt weiter aus: „Natürlich war Jugend am Werk in den 1950er-Jahren noch mit anderen Herausforderungen konfrontiert als heute. Wie der Name schon verrät, war die ursprüngliche Zielgruppe Jugendliche, deren berufliche Zukunftsperspektiven in den österreichischen Nachkriegsjahren denkbar schlecht aussahen.“ </w:t>
      </w:r>
    </w:p>
    <w:p w14:paraId="1A95E14C" w14:textId="3A88DED2" w:rsidR="00280BD5" w:rsidRPr="004B2C89" w:rsidRDefault="00260946" w:rsidP="0088077C">
      <w:pPr>
        <w:spacing w:after="240" w:line="276" w:lineRule="auto"/>
      </w:pPr>
      <w:r>
        <w:rPr>
          <w:rFonts w:cs="Tahoma"/>
          <w:b/>
          <w:szCs w:val="20"/>
        </w:rPr>
        <w:t>Blieb</w:t>
      </w:r>
      <w:r w:rsidR="00723AA7">
        <w:rPr>
          <w:rFonts w:cs="Tahoma"/>
          <w:b/>
          <w:szCs w:val="20"/>
        </w:rPr>
        <w:t xml:space="preserve"> die Zeit </w:t>
      </w:r>
      <w:r>
        <w:rPr>
          <w:rFonts w:cs="Tahoma"/>
          <w:b/>
          <w:szCs w:val="20"/>
        </w:rPr>
        <w:t>stehen</w:t>
      </w:r>
      <w:r w:rsidR="00723AA7">
        <w:rPr>
          <w:rFonts w:cs="Tahoma"/>
          <w:b/>
          <w:szCs w:val="20"/>
        </w:rPr>
        <w:t>?</w:t>
      </w:r>
      <w:r w:rsidR="00280BD5">
        <w:rPr>
          <w:rFonts w:cs="Tahoma"/>
          <w:szCs w:val="20"/>
        </w:rPr>
        <w:t xml:space="preserve"> </w:t>
      </w:r>
      <w:r w:rsidR="004B0F94">
        <w:rPr>
          <w:rFonts w:cs="Tahoma"/>
          <w:szCs w:val="20"/>
        </w:rPr>
        <w:t xml:space="preserve">In keinster Weise. </w:t>
      </w:r>
      <w:r w:rsidR="00280BD5">
        <w:rPr>
          <w:rFonts w:cs="Tahoma"/>
          <w:szCs w:val="20"/>
        </w:rPr>
        <w:t xml:space="preserve">Seit der Gründung von Jugend am Werk hat sich sehr viel getan, wie unser </w:t>
      </w:r>
      <w:r w:rsidR="00755A21">
        <w:rPr>
          <w:rFonts w:cs="Tahoma"/>
          <w:szCs w:val="20"/>
        </w:rPr>
        <w:t>Buch</w:t>
      </w:r>
      <w:r w:rsidR="00280BD5">
        <w:rPr>
          <w:rFonts w:cs="Tahoma"/>
          <w:szCs w:val="20"/>
        </w:rPr>
        <w:t xml:space="preserve"> „70 Jahre“ eindrucksvoll belegt. Aber jedes Jahrzehnt verzeichnete auch sein besonderes Highlight. Bekämpfte man zu Beginn die hohe Jugendarbeitslosigkeit, erweiterte sich in den 1960er-Jahren das Angebotsportfolio um die Arbeit mit Menschen mit Behinderung. In den 1980er-Jahren schuf Jugend am Werk die Basis für den späteren Fachbereich der Kinder- und Jugendhilfe. Der Schritt von regional zu global erfolgte in den 1990er-Jahren: Durch die Mitwirkung an EU-Projekten konnte sich unser Unternehmen im Sozialbereich europaweit vernetzen. Und seit 2014 </w:t>
      </w:r>
      <w:r w:rsidR="00280BD5" w:rsidRPr="00CD536F">
        <w:rPr>
          <w:rFonts w:cs="Tahoma"/>
          <w:szCs w:val="20"/>
        </w:rPr>
        <w:t xml:space="preserve">unterstützen wir </w:t>
      </w:r>
      <w:r w:rsidR="009A2E7E">
        <w:rPr>
          <w:rFonts w:cs="Tahoma"/>
          <w:szCs w:val="20"/>
        </w:rPr>
        <w:t>im Auftrag des Landes</w:t>
      </w:r>
      <w:r w:rsidR="00280BD5" w:rsidRPr="00CD536F">
        <w:rPr>
          <w:rFonts w:cs="Tahoma"/>
          <w:szCs w:val="20"/>
        </w:rPr>
        <w:t xml:space="preserve"> Steiermark Flüchtlinge bei der Unterbringung und Versorgung.</w:t>
      </w:r>
      <w:r w:rsidR="00280BD5" w:rsidRPr="00A1661B">
        <w:rPr>
          <w:rFonts w:cs="Tahoma"/>
          <w:szCs w:val="20"/>
        </w:rPr>
        <w:t xml:space="preserve"> </w:t>
      </w:r>
      <w:r w:rsidR="00E22D90">
        <w:rPr>
          <w:rFonts w:cs="Tahoma"/>
          <w:szCs w:val="20"/>
        </w:rPr>
        <w:t>„</w:t>
      </w:r>
      <w:r w:rsidR="00280BD5">
        <w:rPr>
          <w:rFonts w:cs="Tahoma"/>
          <w:szCs w:val="20"/>
        </w:rPr>
        <w:t xml:space="preserve">Besonders die letzten zehn Jahre erfuhr Jugend am Werk einen bedeutenden Entwicklungsschub: </w:t>
      </w:r>
      <w:r w:rsidR="00280BD5" w:rsidRPr="007A429D">
        <w:rPr>
          <w:rFonts w:cs="Tahoma"/>
          <w:szCs w:val="20"/>
        </w:rPr>
        <w:t>2009 erfolgte ein Führungswechsel an der Spitze</w:t>
      </w:r>
      <w:r w:rsidR="00280BD5">
        <w:rPr>
          <w:rFonts w:cs="Tahoma"/>
          <w:szCs w:val="20"/>
        </w:rPr>
        <w:t>. Der Startschuss für die Restrukturierung der gesam</w:t>
      </w:r>
      <w:r w:rsidR="00280BD5">
        <w:rPr>
          <w:rFonts w:cs="Tahoma"/>
          <w:szCs w:val="20"/>
        </w:rPr>
        <w:lastRenderedPageBreak/>
        <w:t>ten Organisation.</w:t>
      </w:r>
      <w:r w:rsidR="00280BD5" w:rsidRPr="007A429D">
        <w:rPr>
          <w:rFonts w:cs="Tahoma"/>
          <w:szCs w:val="20"/>
        </w:rPr>
        <w:t xml:space="preserve"> </w:t>
      </w:r>
      <w:r w:rsidR="00280BD5">
        <w:rPr>
          <w:rFonts w:cs="Tahoma"/>
          <w:szCs w:val="20"/>
        </w:rPr>
        <w:t>Steiermarkweit wurden die Standorte neu ausgestattet und modernisiert.</w:t>
      </w:r>
      <w:r w:rsidR="00280BD5" w:rsidRPr="007A429D">
        <w:rPr>
          <w:rFonts w:cs="Tahoma"/>
          <w:szCs w:val="20"/>
        </w:rPr>
        <w:t xml:space="preserve"> </w:t>
      </w:r>
      <w:r w:rsidR="00280BD5">
        <w:rPr>
          <w:rFonts w:cs="Tahoma"/>
          <w:szCs w:val="20"/>
        </w:rPr>
        <w:t>Die Mitarbeite</w:t>
      </w:r>
      <w:r w:rsidR="007335F7">
        <w:rPr>
          <w:rFonts w:cs="Tahoma"/>
          <w:szCs w:val="20"/>
        </w:rPr>
        <w:t>rInnen</w:t>
      </w:r>
      <w:r w:rsidR="00280BD5">
        <w:rPr>
          <w:rFonts w:cs="Tahoma"/>
          <w:szCs w:val="20"/>
        </w:rPr>
        <w:t>zahl hat sich beinahe verdoppelt, das Angebotsspektrum ist heute breiter gefächert denn je</w:t>
      </w:r>
      <w:r w:rsidR="00E22D90">
        <w:rPr>
          <w:rFonts w:cs="Tahoma"/>
          <w:szCs w:val="20"/>
        </w:rPr>
        <w:t>“</w:t>
      </w:r>
      <w:r w:rsidR="00CB1412">
        <w:rPr>
          <w:rFonts w:cs="Tahoma"/>
          <w:szCs w:val="20"/>
        </w:rPr>
        <w:t>,</w:t>
      </w:r>
      <w:r w:rsidR="00E22D90">
        <w:rPr>
          <w:rFonts w:cs="Tahoma"/>
          <w:szCs w:val="20"/>
        </w:rPr>
        <w:t xml:space="preserve"> so Rieder.</w:t>
      </w:r>
    </w:p>
    <w:p w14:paraId="33D82D9F" w14:textId="1B2DAF47" w:rsidR="007C494D" w:rsidRDefault="00AA38EF" w:rsidP="0088077C">
      <w:pPr>
        <w:spacing w:after="240" w:line="276" w:lineRule="auto"/>
      </w:pPr>
      <w:r>
        <w:rPr>
          <w:rFonts w:cs="Tahoma"/>
          <w:b/>
          <w:szCs w:val="20"/>
        </w:rPr>
        <w:t xml:space="preserve">Hat sich Jugend am Werk seit seinen Anfängen </w:t>
      </w:r>
      <w:r w:rsidR="00312371">
        <w:rPr>
          <w:rFonts w:cs="Tahoma"/>
          <w:b/>
          <w:szCs w:val="20"/>
        </w:rPr>
        <w:t>komplett verändert?</w:t>
      </w:r>
      <w:r w:rsidR="00280BD5">
        <w:rPr>
          <w:rFonts w:cs="Tahoma"/>
          <w:szCs w:val="20"/>
        </w:rPr>
        <w:t xml:space="preserve"> </w:t>
      </w:r>
      <w:r w:rsidR="00312371">
        <w:rPr>
          <w:rFonts w:cs="Tahoma"/>
          <w:szCs w:val="20"/>
        </w:rPr>
        <w:t>„</w:t>
      </w:r>
      <w:r w:rsidR="00280BD5">
        <w:rPr>
          <w:rFonts w:cs="Tahoma"/>
          <w:szCs w:val="20"/>
        </w:rPr>
        <w:t xml:space="preserve">Die Antwort darauf lautet </w:t>
      </w:r>
      <w:r w:rsidR="00312371">
        <w:rPr>
          <w:rFonts w:cs="Tahoma"/>
          <w:szCs w:val="20"/>
        </w:rPr>
        <w:t>Ja</w:t>
      </w:r>
      <w:r w:rsidR="00280BD5">
        <w:rPr>
          <w:rFonts w:cs="Tahoma"/>
          <w:szCs w:val="20"/>
        </w:rPr>
        <w:t xml:space="preserve"> und gleichzeitig </w:t>
      </w:r>
      <w:r w:rsidR="005B7B91">
        <w:rPr>
          <w:rFonts w:cs="Tahoma"/>
          <w:szCs w:val="20"/>
        </w:rPr>
        <w:t>Nein</w:t>
      </w:r>
      <w:r w:rsidR="00280BD5">
        <w:rPr>
          <w:rFonts w:cs="Tahoma"/>
          <w:szCs w:val="20"/>
        </w:rPr>
        <w:t xml:space="preserve">. Warum? Weil die </w:t>
      </w:r>
      <w:r w:rsidR="00280BD5" w:rsidRPr="002756F4">
        <w:rPr>
          <w:rFonts w:cs="Tahoma"/>
          <w:szCs w:val="20"/>
        </w:rPr>
        <w:t>Grundhaltung</w:t>
      </w:r>
      <w:r w:rsidR="00280BD5">
        <w:rPr>
          <w:rFonts w:cs="Tahoma"/>
          <w:szCs w:val="20"/>
        </w:rPr>
        <w:t xml:space="preserve"> unseres Unternehmens die gleiche geblieben ist. Wir verstanden und verstehen uns als gestaltendes Unternehmen der Sozialwirtschaft, das </w:t>
      </w:r>
      <w:bookmarkStart w:id="0" w:name="_GoBack"/>
      <w:bookmarkEnd w:id="0"/>
      <w:r w:rsidR="00280BD5">
        <w:rPr>
          <w:rFonts w:cs="Tahoma"/>
          <w:szCs w:val="20"/>
        </w:rPr>
        <w:t>sich an den Bedürfnissen und Anforderungen der Gesellschaft orientiert und darauf mit seinem Dienstleistungsangebot flexibel reagiert</w:t>
      </w:r>
      <w:r w:rsidR="005B7B91">
        <w:rPr>
          <w:rFonts w:cs="Tahoma"/>
          <w:szCs w:val="20"/>
        </w:rPr>
        <w:t>“</w:t>
      </w:r>
      <w:r w:rsidR="008610B5">
        <w:rPr>
          <w:rFonts w:cs="Tahoma"/>
          <w:szCs w:val="20"/>
        </w:rPr>
        <w:t>,</w:t>
      </w:r>
      <w:r w:rsidR="00280BD5">
        <w:rPr>
          <w:rFonts w:cs="Tahoma"/>
          <w:szCs w:val="20"/>
        </w:rPr>
        <w:t xml:space="preserve"> </w:t>
      </w:r>
      <w:r w:rsidR="00CF0BBC">
        <w:rPr>
          <w:rFonts w:cs="Tahoma"/>
          <w:szCs w:val="20"/>
        </w:rPr>
        <w:t xml:space="preserve">erklärt Jugend am Werk-Geschäftsführer </w:t>
      </w:r>
      <w:r w:rsidR="005A77C2">
        <w:rPr>
          <w:rFonts w:cs="Tahoma"/>
          <w:szCs w:val="20"/>
        </w:rPr>
        <w:t>Walter</w:t>
      </w:r>
      <w:r w:rsidR="00CF0BBC">
        <w:rPr>
          <w:rFonts w:cs="Tahoma"/>
          <w:szCs w:val="20"/>
        </w:rPr>
        <w:t xml:space="preserve"> </w:t>
      </w:r>
      <w:r w:rsidR="005A77C2">
        <w:rPr>
          <w:rFonts w:cs="Tahoma"/>
          <w:szCs w:val="20"/>
        </w:rPr>
        <w:t>Ferk</w:t>
      </w:r>
      <w:r w:rsidR="00CF0BBC">
        <w:rPr>
          <w:rFonts w:cs="Tahoma"/>
          <w:szCs w:val="20"/>
        </w:rPr>
        <w:t xml:space="preserve">. </w:t>
      </w:r>
      <w:r w:rsidR="00280BD5">
        <w:rPr>
          <w:rFonts w:cs="Tahoma"/>
          <w:szCs w:val="20"/>
        </w:rPr>
        <w:t xml:space="preserve">Selbstverständlich haben sich die gesellschaftlichen Bedürfnisse und Ansprüche im Lauf der Zeit gewandelt. </w:t>
      </w:r>
      <w:r w:rsidR="00CF0BBC">
        <w:rPr>
          <w:rFonts w:cs="Tahoma"/>
          <w:szCs w:val="20"/>
        </w:rPr>
        <w:t>„</w:t>
      </w:r>
      <w:r w:rsidR="00280BD5">
        <w:rPr>
          <w:rFonts w:cs="Tahoma"/>
          <w:szCs w:val="20"/>
        </w:rPr>
        <w:t>Aber unser sozialer Anspruch blieb dabei stets derselbe. Er zieht sich wie ein roter Faden durch die letzten Jahrzehnte und wird auch in den kommenden Dekaden der Dreh- und Angelpunkt unseres Wirkens sein</w:t>
      </w:r>
      <w:r w:rsidR="00CF0BBC">
        <w:rPr>
          <w:rFonts w:cs="Tahoma"/>
          <w:szCs w:val="20"/>
        </w:rPr>
        <w:t>“</w:t>
      </w:r>
      <w:r w:rsidR="008610B5">
        <w:rPr>
          <w:rFonts w:cs="Tahoma"/>
          <w:szCs w:val="20"/>
        </w:rPr>
        <w:t>,</w:t>
      </w:r>
      <w:r w:rsidR="00CF0BBC">
        <w:rPr>
          <w:rFonts w:cs="Tahoma"/>
          <w:szCs w:val="20"/>
        </w:rPr>
        <w:t xml:space="preserve"> </w:t>
      </w:r>
      <w:r w:rsidR="009007C5">
        <w:rPr>
          <w:rFonts w:cs="Tahoma"/>
          <w:szCs w:val="20"/>
        </w:rPr>
        <w:t>so</w:t>
      </w:r>
      <w:r w:rsidR="00CF0BBC">
        <w:rPr>
          <w:rFonts w:cs="Tahoma"/>
          <w:szCs w:val="20"/>
        </w:rPr>
        <w:t xml:space="preserve"> </w:t>
      </w:r>
      <w:r w:rsidR="005A77C2">
        <w:rPr>
          <w:rFonts w:cs="Tahoma"/>
          <w:szCs w:val="20"/>
        </w:rPr>
        <w:t>Ferk</w:t>
      </w:r>
      <w:r w:rsidR="00CF0BBC">
        <w:rPr>
          <w:rFonts w:cs="Tahoma"/>
          <w:szCs w:val="20"/>
        </w:rPr>
        <w:t xml:space="preserve"> weiter.</w:t>
      </w:r>
      <w:r w:rsidR="00280BD5">
        <w:rPr>
          <w:rFonts w:cs="Tahoma"/>
          <w:szCs w:val="20"/>
        </w:rPr>
        <w:t xml:space="preserve"> Für Menschen in schwierigen beruflichen, sozialen oder persönlichen Lebensfragen nicht nur ein kompetenter, verlässlicher Partner zu sein, sondern sie in den Mittelpunkt zu stellen. Gemeinsam mit ihnen individuelle, passgenaue Lösungen zu entwickeln. Diese Menschen so zu unterstützen und zu begleiten, dass sie ihren berechtigten Platz in der Gesellschaft einnehmen können. Und zwar mittendrin, statt nur dabei. Sichtbar gemacht an inspirierenden Lebensgeschichten, die in unserem Buch „70 Gesichter“ stellvertretend für viele andere präsentiert werden</w:t>
      </w:r>
      <w:r w:rsidR="00903C2F">
        <w:t xml:space="preserve">. </w:t>
      </w:r>
    </w:p>
    <w:p w14:paraId="6F12AE34" w14:textId="57D59E4C" w:rsidR="007F3429" w:rsidRDefault="007C494D" w:rsidP="0088077C">
      <w:pPr>
        <w:spacing w:after="240" w:line="276" w:lineRule="auto"/>
        <w:rPr>
          <w:rFonts w:cs="Tahoma"/>
          <w:szCs w:val="20"/>
        </w:rPr>
      </w:pPr>
      <w:r w:rsidRPr="000009EC">
        <w:rPr>
          <w:rFonts w:cs="Tahoma"/>
          <w:b/>
          <w:szCs w:val="20"/>
        </w:rPr>
        <w:t>Wie sieht die Zukunft von Jugend am Werk aus?</w:t>
      </w:r>
      <w:r>
        <w:rPr>
          <w:rFonts w:cs="Tahoma"/>
          <w:szCs w:val="20"/>
        </w:rPr>
        <w:t xml:space="preserve"> Um das Morgen zu verstehen, muss man dem Heute offen ins Gesicht schauen. Unsere Werte und Visionen entsprechen nicht dem gesellschaftlichen Zeitgeist. Denn wie kann man seine</w:t>
      </w:r>
      <w:r w:rsidR="00A314EB">
        <w:rPr>
          <w:rFonts w:cs="Tahoma"/>
          <w:szCs w:val="20"/>
        </w:rPr>
        <w:t>n</w:t>
      </w:r>
      <w:r>
        <w:rPr>
          <w:rFonts w:cs="Tahoma"/>
          <w:szCs w:val="20"/>
        </w:rPr>
        <w:t xml:space="preserve"> soziale</w:t>
      </w:r>
      <w:r w:rsidR="00A314EB">
        <w:rPr>
          <w:rFonts w:cs="Tahoma"/>
          <w:szCs w:val="20"/>
        </w:rPr>
        <w:t>n</w:t>
      </w:r>
      <w:r>
        <w:rPr>
          <w:rFonts w:cs="Tahoma"/>
          <w:szCs w:val="20"/>
        </w:rPr>
        <w:t xml:space="preserve"> </w:t>
      </w:r>
      <w:r w:rsidR="00A314EB">
        <w:rPr>
          <w:rFonts w:cs="Tahoma"/>
          <w:szCs w:val="20"/>
        </w:rPr>
        <w:t>Auftrag</w:t>
      </w:r>
      <w:r>
        <w:rPr>
          <w:rFonts w:cs="Tahoma"/>
          <w:szCs w:val="20"/>
        </w:rPr>
        <w:t xml:space="preserve"> </w:t>
      </w:r>
      <w:r w:rsidR="00A314EB">
        <w:rPr>
          <w:rFonts w:cs="Tahoma"/>
          <w:szCs w:val="20"/>
        </w:rPr>
        <w:t>erfüllen</w:t>
      </w:r>
      <w:r>
        <w:rPr>
          <w:rFonts w:cs="Tahoma"/>
          <w:szCs w:val="20"/>
        </w:rPr>
        <w:t xml:space="preserve">, wenn Leistungen aus dem Sozial- und Gesundheitswesen gekürzt werden? Solidarität zur täglichen Maxime erheben, wenn Intoleranz vorherrscht? Wie kann man für ein inklusives Gesellschaftsmodell eintreten, wenn Ausgrenzung in ganz Europa auf der Tagesordnung steht? Und schließlich: Wie soll man Chancengleichheit anstreben, wenn die Kluft zwischen Arm und Reich immer größer wird? Zusammengefasst: Wie unserer sozialen Verantwortung täglich gerecht werden? Das Schlüsselwort für diese Herausforderungen lautet für Jugend am Werk </w:t>
      </w:r>
      <w:r w:rsidR="005E1389">
        <w:rPr>
          <w:rFonts w:cs="Tahoma"/>
          <w:szCs w:val="20"/>
        </w:rPr>
        <w:t>„</w:t>
      </w:r>
      <w:r>
        <w:rPr>
          <w:rFonts w:cs="Tahoma"/>
          <w:szCs w:val="20"/>
        </w:rPr>
        <w:t>Vielfalt</w:t>
      </w:r>
      <w:r w:rsidR="005E1389">
        <w:rPr>
          <w:rFonts w:cs="Tahoma"/>
          <w:szCs w:val="20"/>
        </w:rPr>
        <w:t>“</w:t>
      </w:r>
      <w:r>
        <w:rPr>
          <w:rFonts w:cs="Tahoma"/>
          <w:szCs w:val="20"/>
        </w:rPr>
        <w:t>.</w:t>
      </w:r>
      <w:r w:rsidR="007F3429">
        <w:rPr>
          <w:rFonts w:cs="Tahoma"/>
          <w:szCs w:val="20"/>
        </w:rPr>
        <w:t xml:space="preserve"> </w:t>
      </w:r>
    </w:p>
    <w:p w14:paraId="427F084E" w14:textId="7E525A02" w:rsidR="00A06777" w:rsidRDefault="00755A21" w:rsidP="0088077C">
      <w:pPr>
        <w:spacing w:after="160" w:line="276" w:lineRule="auto"/>
        <w:rPr>
          <w:rFonts w:cs="Tahoma"/>
          <w:szCs w:val="20"/>
        </w:rPr>
      </w:pPr>
      <w:r>
        <w:rPr>
          <w:rFonts w:cs="Tahoma"/>
          <w:b/>
          <w:szCs w:val="20"/>
        </w:rPr>
        <w:t xml:space="preserve">Der Mensch </w:t>
      </w:r>
      <w:r w:rsidR="00260946">
        <w:rPr>
          <w:rFonts w:cs="Tahoma"/>
          <w:b/>
          <w:szCs w:val="20"/>
        </w:rPr>
        <w:t xml:space="preserve">im Mittelpunkt? </w:t>
      </w:r>
      <w:r w:rsidR="00A06777">
        <w:rPr>
          <w:rFonts w:cs="Tahoma"/>
          <w:szCs w:val="20"/>
        </w:rPr>
        <w:t>Wir unterstützen und begleiten Kinder, Jugendliche und Erwachsene. Angefangen von präventiven Frühen Hilfen über Flexible Hilfen der Kinder- und Jugendhilfe bis hin zu akuter Krisenunterstützung und Wohngemeinschaften. Wir sind Anlaufstelle für Jugendliche, ältere ArbeitnehmerInnen und Langzeitarbeitslose, um ihnen den Einstieg in eine Ausbildung oder einen Beruf zu erleichtern. Auch in der Begleitung von Menschen mit Behinderung agieren wir am Puls der Zeit. Personenzentriertes Arbeiten lautet hierbei die Devise: Wir ermutigen unsere KundInnen, ein selbstbestimmtes und eigenständiges Leben zu führen. Und schließlich: Wir sehen auch die Grundversorgung von Flüchtlingen als wichtigen Teil unseres Wirkungsbereichs. Dabei fördern kleine Wohneinheiten statt großer Massenquartiere die Integration.</w:t>
      </w:r>
      <w:r w:rsidR="00A314EB">
        <w:rPr>
          <w:rFonts w:cs="Tahoma"/>
          <w:szCs w:val="20"/>
        </w:rPr>
        <w:t xml:space="preserve"> </w:t>
      </w:r>
      <w:r w:rsidR="00A06777">
        <w:rPr>
          <w:rFonts w:cs="Tahoma"/>
          <w:szCs w:val="20"/>
        </w:rPr>
        <w:t>Über 1.000 MitarbeiterInnen setzen tagtäglich den sozialen Auftrag von Jugend am Werk um – unglaublich professionell, engagiert und zugleich sehr menschlich. Damit ist Jugend am Werk auch ein wichtiger regionaler Arbeitgeber.</w:t>
      </w:r>
    </w:p>
    <w:p w14:paraId="62EDD9C3" w14:textId="16BD3BD3" w:rsidR="00A06777" w:rsidRDefault="00491FBA" w:rsidP="0088077C">
      <w:pPr>
        <w:spacing w:after="160" w:line="276" w:lineRule="auto"/>
        <w:rPr>
          <w:rFonts w:cs="Tahoma"/>
          <w:szCs w:val="20"/>
        </w:rPr>
      </w:pPr>
      <w:r>
        <w:rPr>
          <w:rFonts w:cs="Tahoma"/>
          <w:b/>
          <w:szCs w:val="20"/>
        </w:rPr>
        <w:t xml:space="preserve">Kann Vielfalt Wirkung erzeugen? </w:t>
      </w:r>
      <w:r w:rsidRPr="00491FBA">
        <w:rPr>
          <w:rFonts w:cs="Tahoma"/>
          <w:szCs w:val="20"/>
        </w:rPr>
        <w:t>Ja</w:t>
      </w:r>
      <w:r w:rsidR="00EE5B3D">
        <w:rPr>
          <w:rFonts w:cs="Tahoma"/>
          <w:szCs w:val="20"/>
        </w:rPr>
        <w:t>. Vorausgesetzt, sie wird</w:t>
      </w:r>
      <w:r w:rsidRPr="00491FBA">
        <w:rPr>
          <w:rFonts w:cs="Tahoma"/>
          <w:szCs w:val="20"/>
        </w:rPr>
        <w:t xml:space="preserve"> aktiv gestaltet.</w:t>
      </w:r>
      <w:r w:rsidR="00A06777">
        <w:rPr>
          <w:rFonts w:cs="Tahoma"/>
          <w:szCs w:val="20"/>
        </w:rPr>
        <w:t xml:space="preserve"> Aber wie lässt sich Erfolg in einem Unternehmen bemessen, das nicht gewinnorientiert ist? „Wenn Tamara einen Ausbildungsplatz findet und dadurch ihr Leben in den Griff bekommt, Manfred mit seinen 55 Jahren wieder in einem Betrieb aufgenommen wird, für Nicole eine Wohnmöglichkeit gefunden wurde</w:t>
      </w:r>
      <w:r w:rsidR="00C5580C">
        <w:rPr>
          <w:rFonts w:cs="Tahoma"/>
          <w:szCs w:val="20"/>
        </w:rPr>
        <w:t>,</w:t>
      </w:r>
      <w:r w:rsidR="00A06777">
        <w:rPr>
          <w:rFonts w:cs="Tahoma"/>
          <w:szCs w:val="20"/>
        </w:rPr>
        <w:t xml:space="preserve"> … Das ist für uns Erfolg. Daraus schöpfen wir unsere tägliche Kraft und Motivation“, bring</w:t>
      </w:r>
      <w:r w:rsidR="00A039DD">
        <w:rPr>
          <w:rFonts w:cs="Tahoma"/>
          <w:szCs w:val="20"/>
        </w:rPr>
        <w:t xml:space="preserve">t es </w:t>
      </w:r>
      <w:r w:rsidR="00A06777">
        <w:rPr>
          <w:rFonts w:cs="Tahoma"/>
          <w:szCs w:val="20"/>
        </w:rPr>
        <w:t xml:space="preserve">Jugend am Werk-Geschäftsführer </w:t>
      </w:r>
      <w:r w:rsidR="00D57D80">
        <w:rPr>
          <w:rFonts w:cs="Tahoma"/>
          <w:szCs w:val="20"/>
        </w:rPr>
        <w:t>Walerich</w:t>
      </w:r>
      <w:r w:rsidR="00A06777">
        <w:rPr>
          <w:rFonts w:cs="Tahoma"/>
          <w:szCs w:val="20"/>
        </w:rPr>
        <w:t xml:space="preserve"> </w:t>
      </w:r>
      <w:r w:rsidR="00D57D80">
        <w:rPr>
          <w:rFonts w:cs="Tahoma"/>
          <w:szCs w:val="20"/>
        </w:rPr>
        <w:t>Berger</w:t>
      </w:r>
      <w:r w:rsidR="00A06777">
        <w:rPr>
          <w:rFonts w:cs="Tahoma"/>
          <w:szCs w:val="20"/>
        </w:rPr>
        <w:t xml:space="preserve"> treffend auf den Punkt.</w:t>
      </w:r>
    </w:p>
    <w:p w14:paraId="007490E6" w14:textId="77777777" w:rsidR="00EC6A5F" w:rsidRDefault="00EC6A5F" w:rsidP="0088077C">
      <w:pPr>
        <w:spacing w:after="160" w:line="276" w:lineRule="auto"/>
      </w:pPr>
    </w:p>
    <w:p w14:paraId="6CA24869" w14:textId="6F242635" w:rsidR="00576D92" w:rsidRDefault="008966C7" w:rsidP="0088077C">
      <w:pPr>
        <w:spacing w:after="160" w:line="276" w:lineRule="auto"/>
      </w:pPr>
      <w:hyperlink r:id="rId8" w:history="1">
        <w:r w:rsidR="007F3429" w:rsidRPr="00D576A7">
          <w:rPr>
            <w:rStyle w:val="Hyperlink"/>
          </w:rPr>
          <w:t>www.jaw.or.at</w:t>
        </w:r>
      </w:hyperlink>
      <w:r w:rsidR="00455EE2">
        <w:t xml:space="preserve"> </w:t>
      </w:r>
    </w:p>
    <w:p w14:paraId="2E0C6640" w14:textId="77777777" w:rsidR="00226C85" w:rsidRDefault="00226C85" w:rsidP="0088077C">
      <w:pPr>
        <w:spacing w:after="160" w:line="276" w:lineRule="auto"/>
        <w:rPr>
          <w:rFonts w:eastAsia="Cambria" w:cs="Tahoma"/>
          <w:b/>
          <w:color w:val="D22630"/>
          <w:sz w:val="44"/>
          <w:szCs w:val="48"/>
          <w:lang w:eastAsia="en-US"/>
        </w:rPr>
      </w:pPr>
      <w:r>
        <w:br w:type="page"/>
      </w:r>
    </w:p>
    <w:p w14:paraId="1A74E8A7" w14:textId="609BCE02" w:rsidR="00B91DCA" w:rsidRDefault="00AA53A6" w:rsidP="00D7656C">
      <w:pPr>
        <w:pStyle w:val="1"/>
      </w:pPr>
      <w:r>
        <w:lastRenderedPageBreak/>
        <w:t>Hintergrundinfo</w:t>
      </w:r>
      <w:r w:rsidR="00AF46C7">
        <w:t>s</w:t>
      </w:r>
    </w:p>
    <w:p w14:paraId="5B605130" w14:textId="068A4A78" w:rsidR="00AF46C7" w:rsidRDefault="00AF46C7" w:rsidP="0088077C">
      <w:pPr>
        <w:spacing w:after="160" w:line="276" w:lineRule="auto"/>
        <w:rPr>
          <w:b/>
          <w:sz w:val="28"/>
          <w:szCs w:val="28"/>
        </w:rPr>
      </w:pPr>
    </w:p>
    <w:p w14:paraId="25E5E39D" w14:textId="1634F028" w:rsidR="007D3497" w:rsidRDefault="007D3497" w:rsidP="0088077C">
      <w:pPr>
        <w:spacing w:after="160" w:line="276" w:lineRule="auto"/>
        <w:rPr>
          <w:b/>
          <w:sz w:val="28"/>
          <w:szCs w:val="28"/>
        </w:rPr>
      </w:pPr>
    </w:p>
    <w:tbl>
      <w:tblPr>
        <w:tblStyle w:val="Tabellenraster"/>
        <w:tblW w:w="9184" w:type="dxa"/>
        <w:tblInd w:w="-5" w:type="dxa"/>
        <w:tblLayout w:type="fixed"/>
        <w:tblLook w:val="04A0" w:firstRow="1" w:lastRow="0" w:firstColumn="1" w:lastColumn="0" w:noHBand="0" w:noVBand="1"/>
      </w:tblPr>
      <w:tblGrid>
        <w:gridCol w:w="3901"/>
        <w:gridCol w:w="5283"/>
      </w:tblGrid>
      <w:tr w:rsidR="008056D9" w:rsidRPr="008944EE" w14:paraId="1965832A" w14:textId="77777777" w:rsidTr="00716648">
        <w:trPr>
          <w:trHeight w:val="4334"/>
        </w:trPr>
        <w:tc>
          <w:tcPr>
            <w:tcW w:w="3901" w:type="dxa"/>
          </w:tcPr>
          <w:p w14:paraId="0086EA31" w14:textId="77777777" w:rsidR="00F229C5" w:rsidRDefault="00F229C5" w:rsidP="00EC22DA">
            <w:pPr>
              <w:spacing w:beforeAutospacing="1" w:afterAutospacing="1"/>
              <w:rPr>
                <w:rFonts w:cs="Tahoma"/>
                <w:bCs/>
                <w:noProof/>
                <w:spacing w:val="4"/>
                <w:szCs w:val="20"/>
              </w:rPr>
            </w:pPr>
          </w:p>
          <w:p w14:paraId="2D45E654" w14:textId="5898FF4C" w:rsidR="008056D9" w:rsidRDefault="008056D9" w:rsidP="00480E41">
            <w:pPr>
              <w:spacing w:beforeAutospacing="1" w:afterAutospacing="1"/>
              <w:jc w:val="center"/>
              <w:rPr>
                <w:rFonts w:cs="Tahoma"/>
                <w:u w:val="single"/>
                <w:lang w:val="de-AT"/>
              </w:rPr>
            </w:pPr>
            <w:r w:rsidRPr="00DD4E66">
              <w:rPr>
                <w:rFonts w:cs="Tahoma"/>
                <w:bCs/>
                <w:noProof/>
                <w:spacing w:val="4"/>
                <w:szCs w:val="20"/>
              </w:rPr>
              <w:drawing>
                <wp:inline distT="0" distB="0" distL="0" distR="0" wp14:anchorId="6665962E" wp14:editId="63BC84EC">
                  <wp:extent cx="1572208" cy="1977620"/>
                  <wp:effectExtent l="0" t="0" r="9525"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tretch>
                            <a:fillRect/>
                          </a:stretch>
                        </pic:blipFill>
                        <pic:spPr bwMode="auto">
                          <a:xfrm>
                            <a:off x="0" y="0"/>
                            <a:ext cx="1578682" cy="1985764"/>
                          </a:xfrm>
                          <a:prstGeom prst="rect">
                            <a:avLst/>
                          </a:prstGeom>
                          <a:noFill/>
                          <a:ln>
                            <a:noFill/>
                          </a:ln>
                          <a:extLst>
                            <a:ext uri="{53640926-AAD7-44D8-BBD7-CCE9431645EC}">
                              <a14:shadowObscured xmlns:a14="http://schemas.microsoft.com/office/drawing/2010/main"/>
                            </a:ext>
                          </a:extLst>
                        </pic:spPr>
                      </pic:pic>
                    </a:graphicData>
                  </a:graphic>
                </wp:inline>
              </w:drawing>
            </w:r>
          </w:p>
          <w:p w14:paraId="6DA1FD87" w14:textId="2E3912FF" w:rsidR="008056D9" w:rsidRPr="005A2973" w:rsidRDefault="008056D9" w:rsidP="00480E41">
            <w:pPr>
              <w:pStyle w:val="FormatvorlageTahoma16ptFettBenutzerdefinierteFarbeRGB226"/>
              <w:numPr>
                <w:ilvl w:val="0"/>
                <w:numId w:val="0"/>
              </w:numPr>
              <w:tabs>
                <w:tab w:val="left" w:pos="708"/>
              </w:tabs>
              <w:spacing w:line="240" w:lineRule="auto"/>
              <w:ind w:left="284"/>
              <w:jc w:val="center"/>
              <w:rPr>
                <w:rFonts w:cs="Tahoma"/>
                <w:color w:val="auto"/>
                <w:sz w:val="20"/>
                <w:szCs w:val="24"/>
              </w:rPr>
            </w:pPr>
            <w:r w:rsidRPr="005A2973">
              <w:rPr>
                <w:rFonts w:cs="Tahoma"/>
                <w:color w:val="auto"/>
                <w:sz w:val="20"/>
                <w:szCs w:val="24"/>
              </w:rPr>
              <w:t>Dr.</w:t>
            </w:r>
            <w:r w:rsidRPr="008056D9">
              <w:rPr>
                <w:rFonts w:cs="Tahoma"/>
                <w:color w:val="auto"/>
                <w:sz w:val="20"/>
                <w:szCs w:val="24"/>
                <w:vertAlign w:val="superscript"/>
              </w:rPr>
              <w:t>in</w:t>
            </w:r>
            <w:r w:rsidRPr="005A2973">
              <w:rPr>
                <w:rFonts w:cs="Tahoma"/>
                <w:color w:val="auto"/>
                <w:sz w:val="20"/>
                <w:szCs w:val="24"/>
              </w:rPr>
              <w:t xml:space="preserve"> </w:t>
            </w:r>
            <w:r>
              <w:rPr>
                <w:rFonts w:cs="Tahoma"/>
                <w:color w:val="auto"/>
                <w:sz w:val="20"/>
                <w:szCs w:val="24"/>
              </w:rPr>
              <w:t>Anna Rieder</w:t>
            </w:r>
          </w:p>
          <w:p w14:paraId="52ACE49A" w14:textId="47A84A03" w:rsidR="008056D9" w:rsidRDefault="008056D9" w:rsidP="00480E41">
            <w:pPr>
              <w:pStyle w:val="FormatvorlageTahoma16ptFettBenutzerdefinierteFarbeRGB226"/>
              <w:numPr>
                <w:ilvl w:val="0"/>
                <w:numId w:val="0"/>
              </w:numPr>
              <w:tabs>
                <w:tab w:val="left" w:pos="708"/>
              </w:tabs>
              <w:spacing w:line="240" w:lineRule="auto"/>
              <w:ind w:left="284"/>
              <w:jc w:val="center"/>
              <w:rPr>
                <w:b w:val="0"/>
                <w:color w:val="auto"/>
                <w:sz w:val="20"/>
              </w:rPr>
            </w:pPr>
            <w:r w:rsidRPr="008056D9">
              <w:rPr>
                <w:b w:val="0"/>
                <w:color w:val="auto"/>
                <w:sz w:val="20"/>
              </w:rPr>
              <w:t>Jugend am Werk-Vereinspräsidentin</w:t>
            </w:r>
            <w:r>
              <w:rPr>
                <w:b w:val="0"/>
                <w:color w:val="auto"/>
                <w:sz w:val="20"/>
              </w:rPr>
              <w:t xml:space="preserve"> </w:t>
            </w:r>
          </w:p>
          <w:p w14:paraId="752B9CB1" w14:textId="07AAEE2C" w:rsidR="008056D9" w:rsidRPr="001A31C8" w:rsidRDefault="008056D9" w:rsidP="008056D9">
            <w:pPr>
              <w:pStyle w:val="FormatvorlageTahoma16ptFettBenutzerdefinierteFarbeRGB226"/>
              <w:numPr>
                <w:ilvl w:val="0"/>
                <w:numId w:val="0"/>
              </w:numPr>
              <w:tabs>
                <w:tab w:val="left" w:pos="708"/>
              </w:tabs>
              <w:spacing w:line="240" w:lineRule="auto"/>
              <w:ind w:left="284"/>
              <w:jc w:val="center"/>
              <w:rPr>
                <w:rFonts w:cs="Tahoma"/>
                <w:b w:val="0"/>
                <w:color w:val="auto"/>
                <w:sz w:val="16"/>
              </w:rPr>
            </w:pPr>
            <w:r w:rsidRPr="001A31C8">
              <w:rPr>
                <w:b w:val="0"/>
                <w:color w:val="auto"/>
                <w:sz w:val="16"/>
              </w:rPr>
              <w:t xml:space="preserve">© </w:t>
            </w:r>
            <w:r w:rsidR="00CC6274" w:rsidRPr="001A31C8">
              <w:rPr>
                <w:b w:val="0"/>
                <w:color w:val="auto"/>
                <w:sz w:val="16"/>
              </w:rPr>
              <w:t>Jugend am Werk Steiermark</w:t>
            </w:r>
          </w:p>
          <w:p w14:paraId="25271D60" w14:textId="77777777" w:rsidR="008056D9" w:rsidRDefault="008056D9" w:rsidP="00480E41">
            <w:pPr>
              <w:spacing w:beforeAutospacing="1" w:afterAutospacing="1"/>
              <w:rPr>
                <w:rFonts w:cs="Tahoma"/>
                <w:u w:val="single"/>
                <w:lang w:val="de-AT"/>
              </w:rPr>
            </w:pPr>
          </w:p>
        </w:tc>
        <w:tc>
          <w:tcPr>
            <w:tcW w:w="5283" w:type="dxa"/>
          </w:tcPr>
          <w:p w14:paraId="2B95ABDD" w14:textId="77777777" w:rsidR="008056D9" w:rsidRDefault="008056D9" w:rsidP="00480E41">
            <w:pPr>
              <w:rPr>
                <w:rFonts w:cs="Tahoma"/>
                <w:b/>
                <w:bCs/>
                <w:i/>
                <w:szCs w:val="20"/>
              </w:rPr>
            </w:pPr>
          </w:p>
          <w:p w14:paraId="6D87AEF5" w14:textId="7BA4ECA3" w:rsidR="008056D9" w:rsidRDefault="00252A54" w:rsidP="00480E41">
            <w:pPr>
              <w:spacing w:line="276" w:lineRule="auto"/>
              <w:rPr>
                <w:rFonts w:cs="Tahoma"/>
                <w:i/>
                <w:szCs w:val="20"/>
              </w:rPr>
            </w:pPr>
            <w:r>
              <w:rPr>
                <w:rFonts w:cs="Tahoma"/>
                <w:i/>
                <w:szCs w:val="20"/>
              </w:rPr>
              <w:t xml:space="preserve">Viele Puzzleteile haben im Lauf der Jahrzehnte aus Jugend am Werk ein großartiges, stimmungsvolles Ganzes werden lassen. </w:t>
            </w:r>
            <w:r w:rsidR="00567D70">
              <w:rPr>
                <w:rFonts w:cs="Tahoma"/>
                <w:i/>
                <w:szCs w:val="20"/>
              </w:rPr>
              <w:t xml:space="preserve">Der Anspruch ist nach wie vor: </w:t>
            </w:r>
            <w:r>
              <w:rPr>
                <w:rFonts w:cs="Tahoma"/>
                <w:i/>
                <w:szCs w:val="20"/>
              </w:rPr>
              <w:t>Zukunftsorientiert und facettenreich heute schon das Morgen mitgestalten und somit zu einer sozial ger</w:t>
            </w:r>
            <w:r w:rsidR="00567D70">
              <w:rPr>
                <w:rFonts w:cs="Tahoma"/>
                <w:i/>
                <w:szCs w:val="20"/>
              </w:rPr>
              <w:t xml:space="preserve">echteren Gesellschaft </w:t>
            </w:r>
            <w:r w:rsidR="002C7DC9">
              <w:rPr>
                <w:rFonts w:cs="Tahoma"/>
                <w:i/>
                <w:szCs w:val="20"/>
              </w:rPr>
              <w:t>beitragen</w:t>
            </w:r>
            <w:r w:rsidR="00567D70">
              <w:rPr>
                <w:rFonts w:cs="Tahoma"/>
                <w:i/>
                <w:szCs w:val="20"/>
              </w:rPr>
              <w:t>.</w:t>
            </w:r>
          </w:p>
          <w:p w14:paraId="5577D39C" w14:textId="77777777" w:rsidR="00252A54" w:rsidRDefault="00252A54" w:rsidP="00480E41">
            <w:pPr>
              <w:spacing w:line="276" w:lineRule="auto"/>
              <w:rPr>
                <w:rFonts w:cs="Tahoma"/>
                <w:i/>
                <w:szCs w:val="20"/>
              </w:rPr>
            </w:pPr>
          </w:p>
          <w:p w14:paraId="27EF10D5" w14:textId="094658C1" w:rsidR="00252A54" w:rsidRPr="00087EB6" w:rsidRDefault="00252A54" w:rsidP="00480E41">
            <w:pPr>
              <w:spacing w:line="276" w:lineRule="auto"/>
              <w:rPr>
                <w:rFonts w:cs="Tahoma"/>
                <w:i/>
                <w:szCs w:val="20"/>
              </w:rPr>
            </w:pPr>
            <w:r w:rsidRPr="00252A54">
              <w:rPr>
                <w:bCs/>
                <w:spacing w:val="4"/>
                <w:szCs w:val="20"/>
              </w:rPr>
              <w:t>Zur Person:</w:t>
            </w:r>
            <w:r>
              <w:rPr>
                <w:rFonts w:cs="Tahoma"/>
                <w:i/>
                <w:szCs w:val="20"/>
              </w:rPr>
              <w:t xml:space="preserve"> </w:t>
            </w:r>
            <w:r w:rsidRPr="00252A54">
              <w:rPr>
                <w:bCs/>
                <w:spacing w:val="4"/>
                <w:szCs w:val="20"/>
              </w:rPr>
              <w:t>Dr.</w:t>
            </w:r>
            <w:r w:rsidRPr="00252A54">
              <w:rPr>
                <w:bCs/>
                <w:spacing w:val="4"/>
                <w:szCs w:val="20"/>
                <w:vertAlign w:val="superscript"/>
              </w:rPr>
              <w:t>in</w:t>
            </w:r>
            <w:r w:rsidRPr="00252A54">
              <w:rPr>
                <w:bCs/>
                <w:spacing w:val="4"/>
                <w:szCs w:val="20"/>
              </w:rPr>
              <w:t xml:space="preserve"> Anna Rieder</w:t>
            </w:r>
            <w:r>
              <w:rPr>
                <w:rFonts w:cs="Tahoma"/>
                <w:i/>
                <w:szCs w:val="20"/>
                <w:vertAlign w:val="superscript"/>
              </w:rPr>
              <w:t xml:space="preserve"> </w:t>
            </w:r>
            <w:r w:rsidR="00087EB6" w:rsidRPr="00087EB6">
              <w:rPr>
                <w:rFonts w:cs="Tahoma"/>
                <w:szCs w:val="20"/>
              </w:rPr>
              <w:t xml:space="preserve">promovierte im Jahr 1967 im </w:t>
            </w:r>
            <w:r w:rsidR="00087EB6">
              <w:rPr>
                <w:rFonts w:cs="Tahoma"/>
                <w:szCs w:val="20"/>
              </w:rPr>
              <w:t>Doktoratsstudium der Rechtswissenschaften.</w:t>
            </w:r>
            <w:r w:rsidR="002F22FA">
              <w:rPr>
                <w:rFonts w:cs="Tahoma"/>
                <w:szCs w:val="20"/>
              </w:rPr>
              <w:t xml:space="preserve"> Die nunmehrige </w:t>
            </w:r>
            <w:r w:rsidR="001A31C8">
              <w:rPr>
                <w:rFonts w:cs="Tahoma"/>
                <w:szCs w:val="20"/>
              </w:rPr>
              <w:t>Jugend am Werk Steiermark-</w:t>
            </w:r>
            <w:r w:rsidR="002F22FA">
              <w:rPr>
                <w:rFonts w:cs="Tahoma"/>
                <w:szCs w:val="20"/>
              </w:rPr>
              <w:t xml:space="preserve">Vereinspräsidentin war </w:t>
            </w:r>
            <w:r w:rsidR="00EA1002">
              <w:rPr>
                <w:rFonts w:cs="Tahoma"/>
                <w:szCs w:val="20"/>
              </w:rPr>
              <w:t>Anfang der 1990er-Jahre eine der ersten Bezirkshauptfrauen</w:t>
            </w:r>
            <w:r w:rsidR="008838E8">
              <w:rPr>
                <w:rFonts w:cs="Tahoma"/>
                <w:szCs w:val="20"/>
              </w:rPr>
              <w:t xml:space="preserve">. </w:t>
            </w:r>
            <w:r w:rsidR="001A1383">
              <w:rPr>
                <w:rFonts w:cs="Tahoma"/>
                <w:szCs w:val="20"/>
              </w:rPr>
              <w:t xml:space="preserve">In den Jahren 1996 bis 2005 war sie zuerst </w:t>
            </w:r>
            <w:r w:rsidR="002F22FA">
              <w:rPr>
                <w:rFonts w:cs="Tahoma"/>
                <w:szCs w:val="20"/>
              </w:rPr>
              <w:t xml:space="preserve">Landesrätin für Soziales und </w:t>
            </w:r>
            <w:r w:rsidR="001A1383">
              <w:rPr>
                <w:rFonts w:cs="Tahoma"/>
                <w:szCs w:val="20"/>
              </w:rPr>
              <w:t>später 2.</w:t>
            </w:r>
            <w:r w:rsidR="002F22FA">
              <w:rPr>
                <w:rFonts w:cs="Tahoma"/>
                <w:szCs w:val="20"/>
              </w:rPr>
              <w:t xml:space="preserve"> Präsidentin des Steirischen Landtages</w:t>
            </w:r>
            <w:r w:rsidR="00922122">
              <w:rPr>
                <w:rFonts w:cs="Tahoma"/>
                <w:szCs w:val="20"/>
              </w:rPr>
              <w:t>.</w:t>
            </w:r>
            <w:r w:rsidR="001A1383">
              <w:rPr>
                <w:rFonts w:cs="Tahoma"/>
                <w:szCs w:val="20"/>
              </w:rPr>
              <w:t xml:space="preserve"> Seit 2009 ist sie Vereinspräsidentin und Aufsichtsratsvorsitzende bei Jugend am Werk Steiermark</w:t>
            </w:r>
            <w:r w:rsidR="003E34A2">
              <w:rPr>
                <w:rFonts w:cs="Tahoma"/>
                <w:szCs w:val="20"/>
              </w:rPr>
              <w:t>.</w:t>
            </w:r>
          </w:p>
        </w:tc>
      </w:tr>
    </w:tbl>
    <w:p w14:paraId="07EDF9EA" w14:textId="5433478C" w:rsidR="009D4F0E" w:rsidRDefault="009D4F0E" w:rsidP="0088077C">
      <w:pPr>
        <w:spacing w:after="160" w:line="276" w:lineRule="auto"/>
        <w:rPr>
          <w:b/>
          <w:sz w:val="28"/>
          <w:szCs w:val="28"/>
        </w:rPr>
      </w:pPr>
    </w:p>
    <w:tbl>
      <w:tblPr>
        <w:tblStyle w:val="Tabellenraster"/>
        <w:tblW w:w="9240" w:type="dxa"/>
        <w:tblInd w:w="-5" w:type="dxa"/>
        <w:tblLook w:val="04A0" w:firstRow="1" w:lastRow="0" w:firstColumn="1" w:lastColumn="0" w:noHBand="0" w:noVBand="1"/>
      </w:tblPr>
      <w:tblGrid>
        <w:gridCol w:w="3925"/>
        <w:gridCol w:w="5315"/>
      </w:tblGrid>
      <w:tr w:rsidR="008056D9" w:rsidRPr="008944EE" w14:paraId="704E2697" w14:textId="77777777" w:rsidTr="00480E41">
        <w:trPr>
          <w:trHeight w:val="3449"/>
        </w:trPr>
        <w:tc>
          <w:tcPr>
            <w:tcW w:w="3925" w:type="dxa"/>
          </w:tcPr>
          <w:p w14:paraId="340D64D4" w14:textId="77777777" w:rsidR="008056D9" w:rsidRDefault="008056D9" w:rsidP="00480E41">
            <w:pPr>
              <w:spacing w:beforeAutospacing="1" w:afterAutospacing="1"/>
              <w:jc w:val="center"/>
              <w:rPr>
                <w:rFonts w:cs="Tahoma"/>
                <w:u w:val="single"/>
                <w:lang w:val="de-AT"/>
              </w:rPr>
            </w:pPr>
          </w:p>
          <w:p w14:paraId="00E1E97E" w14:textId="77777777" w:rsidR="008056D9" w:rsidRDefault="008056D9" w:rsidP="00480E41">
            <w:pPr>
              <w:spacing w:beforeAutospacing="1" w:afterAutospacing="1"/>
              <w:jc w:val="center"/>
              <w:rPr>
                <w:rFonts w:cs="Tahoma"/>
                <w:u w:val="single"/>
                <w:lang w:val="de-AT"/>
              </w:rPr>
            </w:pPr>
            <w:r w:rsidRPr="00DD4E66">
              <w:rPr>
                <w:rFonts w:cs="Tahoma"/>
                <w:bCs/>
                <w:noProof/>
                <w:spacing w:val="4"/>
                <w:szCs w:val="20"/>
              </w:rPr>
              <w:drawing>
                <wp:inline distT="0" distB="0" distL="0" distR="0" wp14:anchorId="012B5A62" wp14:editId="52443577">
                  <wp:extent cx="1562878" cy="160295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1574609" cy="1614984"/>
                          </a:xfrm>
                          <a:prstGeom prst="rect">
                            <a:avLst/>
                          </a:prstGeom>
                          <a:noFill/>
                          <a:ln>
                            <a:noFill/>
                          </a:ln>
                        </pic:spPr>
                      </pic:pic>
                    </a:graphicData>
                  </a:graphic>
                </wp:inline>
              </w:drawing>
            </w:r>
          </w:p>
          <w:p w14:paraId="75C73D65" w14:textId="06488AB8" w:rsidR="008056D9" w:rsidRPr="005A2973" w:rsidRDefault="00FB4953" w:rsidP="00480E41">
            <w:pPr>
              <w:pStyle w:val="FormatvorlageTahoma16ptFettBenutzerdefinierteFarbeRGB226"/>
              <w:numPr>
                <w:ilvl w:val="0"/>
                <w:numId w:val="0"/>
              </w:numPr>
              <w:tabs>
                <w:tab w:val="left" w:pos="708"/>
              </w:tabs>
              <w:spacing w:line="240" w:lineRule="auto"/>
              <w:ind w:left="284"/>
              <w:jc w:val="center"/>
              <w:rPr>
                <w:rFonts w:cs="Tahoma"/>
                <w:color w:val="auto"/>
                <w:sz w:val="20"/>
                <w:szCs w:val="24"/>
              </w:rPr>
            </w:pPr>
            <w:r>
              <w:rPr>
                <w:rFonts w:cs="Tahoma"/>
                <w:color w:val="auto"/>
                <w:sz w:val="20"/>
                <w:szCs w:val="24"/>
              </w:rPr>
              <w:t>Walter Ferk</w:t>
            </w:r>
            <w:r w:rsidR="00567D70">
              <w:rPr>
                <w:rFonts w:cs="Tahoma"/>
                <w:color w:val="auto"/>
                <w:sz w:val="20"/>
                <w:szCs w:val="24"/>
              </w:rPr>
              <w:t xml:space="preserve"> und Walerich Berger</w:t>
            </w:r>
          </w:p>
          <w:p w14:paraId="328FF412" w14:textId="2CF94885" w:rsidR="008056D9" w:rsidRPr="00AF7737" w:rsidRDefault="00FB4953" w:rsidP="00480E41">
            <w:pPr>
              <w:pStyle w:val="FormatvorlageTahoma16ptFettBenutzerdefinierteFarbeRGB226"/>
              <w:numPr>
                <w:ilvl w:val="0"/>
                <w:numId w:val="0"/>
              </w:numPr>
              <w:tabs>
                <w:tab w:val="left" w:pos="708"/>
              </w:tabs>
              <w:spacing w:line="240" w:lineRule="auto"/>
              <w:ind w:left="284"/>
              <w:jc w:val="center"/>
              <w:rPr>
                <w:rFonts w:cs="Tahoma"/>
                <w:b w:val="0"/>
                <w:color w:val="auto"/>
                <w:sz w:val="20"/>
              </w:rPr>
            </w:pPr>
            <w:r>
              <w:rPr>
                <w:rFonts w:cs="Tahoma"/>
                <w:b w:val="0"/>
                <w:color w:val="auto"/>
                <w:sz w:val="20"/>
              </w:rPr>
              <w:t>Geschäftsführer von Jugend am Werk Steiermark</w:t>
            </w:r>
          </w:p>
          <w:p w14:paraId="452C857A" w14:textId="33C80725" w:rsidR="008056D9" w:rsidRPr="001A31C8" w:rsidRDefault="008056D9" w:rsidP="00FB4953">
            <w:pPr>
              <w:pStyle w:val="FormatvorlageTahoma16ptFettBenutzerdefinierteFarbeRGB226"/>
              <w:numPr>
                <w:ilvl w:val="0"/>
                <w:numId w:val="0"/>
              </w:numPr>
              <w:tabs>
                <w:tab w:val="left" w:pos="708"/>
              </w:tabs>
              <w:spacing w:line="240" w:lineRule="auto"/>
              <w:ind w:left="284"/>
              <w:jc w:val="center"/>
              <w:rPr>
                <w:rFonts w:cs="Tahoma"/>
                <w:b w:val="0"/>
                <w:color w:val="auto"/>
                <w:sz w:val="16"/>
              </w:rPr>
            </w:pPr>
            <w:r w:rsidRPr="001A31C8">
              <w:rPr>
                <w:b w:val="0"/>
                <w:color w:val="auto"/>
                <w:sz w:val="16"/>
              </w:rPr>
              <w:t xml:space="preserve">© </w:t>
            </w:r>
            <w:r w:rsidR="00CC6274" w:rsidRPr="001A31C8">
              <w:rPr>
                <w:b w:val="0"/>
                <w:color w:val="auto"/>
                <w:sz w:val="16"/>
              </w:rPr>
              <w:t>Jugend am Werk Steiermark</w:t>
            </w:r>
          </w:p>
          <w:p w14:paraId="58098571" w14:textId="77777777" w:rsidR="008056D9" w:rsidRDefault="008056D9" w:rsidP="00480E41">
            <w:pPr>
              <w:spacing w:beforeAutospacing="1" w:afterAutospacing="1"/>
              <w:rPr>
                <w:rFonts w:cs="Tahoma"/>
                <w:u w:val="single"/>
                <w:lang w:val="de-AT"/>
              </w:rPr>
            </w:pPr>
          </w:p>
        </w:tc>
        <w:tc>
          <w:tcPr>
            <w:tcW w:w="5315" w:type="dxa"/>
          </w:tcPr>
          <w:p w14:paraId="42F92A63" w14:textId="77777777" w:rsidR="008056D9" w:rsidRDefault="008056D9" w:rsidP="00480E41">
            <w:pPr>
              <w:rPr>
                <w:rFonts w:cs="Tahoma"/>
                <w:b/>
                <w:bCs/>
                <w:i/>
                <w:szCs w:val="20"/>
              </w:rPr>
            </w:pPr>
          </w:p>
          <w:p w14:paraId="2A603364" w14:textId="77777777" w:rsidR="00567D70" w:rsidRDefault="00567D70" w:rsidP="00480E41">
            <w:pPr>
              <w:spacing w:line="276" w:lineRule="auto"/>
              <w:rPr>
                <w:rFonts w:cs="Tahoma"/>
                <w:i/>
                <w:szCs w:val="20"/>
              </w:rPr>
            </w:pPr>
          </w:p>
          <w:p w14:paraId="3B0776F5" w14:textId="1E74303D" w:rsidR="00567D70" w:rsidRDefault="00567D70" w:rsidP="00480E41">
            <w:pPr>
              <w:spacing w:line="276" w:lineRule="auto"/>
              <w:rPr>
                <w:rFonts w:cs="Tahoma"/>
                <w:i/>
                <w:szCs w:val="20"/>
              </w:rPr>
            </w:pPr>
          </w:p>
          <w:p w14:paraId="6A6B5B44" w14:textId="77777777" w:rsidR="00567D70" w:rsidRDefault="00567D70" w:rsidP="00480E41">
            <w:pPr>
              <w:spacing w:line="276" w:lineRule="auto"/>
              <w:rPr>
                <w:rFonts w:cs="Tahoma"/>
                <w:i/>
                <w:szCs w:val="20"/>
              </w:rPr>
            </w:pPr>
          </w:p>
          <w:p w14:paraId="6BDBF4E0" w14:textId="3212B56A" w:rsidR="008056D9" w:rsidRPr="008944EE" w:rsidRDefault="0040126F" w:rsidP="00480E41">
            <w:pPr>
              <w:spacing w:line="276" w:lineRule="auto"/>
              <w:rPr>
                <w:rFonts w:cs="Tahoma"/>
                <w:i/>
                <w:szCs w:val="20"/>
              </w:rPr>
            </w:pPr>
            <w:r>
              <w:rPr>
                <w:rFonts w:cs="Tahoma"/>
                <w:i/>
                <w:szCs w:val="20"/>
              </w:rPr>
              <w:t xml:space="preserve">Die Geschichte von Jugend am Werk lehrt: Eine Portion Mut und der Wille, sich selbst treu zu bleiben sind die besten Vorraussetzungen, um unseren sozialen Auftrag auch weiterhin gut erfüllen zu können. Die Vielfalt der Angebote, die Professionalität unserer MitarbeiterInnen, die wichtige Arbeit in Interessenvertretungen, das Hochhalten unserer Werte, das aktive Gestalten: Dies ist unser Weg, der uns erfolgreich ins Jetzt getragen hat und den wir auch in Zukunft gehen möchten. </w:t>
            </w:r>
          </w:p>
        </w:tc>
      </w:tr>
    </w:tbl>
    <w:p w14:paraId="4E4CB4E7" w14:textId="5EB28145" w:rsidR="008056D9" w:rsidRDefault="008056D9" w:rsidP="0088077C">
      <w:pPr>
        <w:spacing w:after="160" w:line="276" w:lineRule="auto"/>
        <w:rPr>
          <w:b/>
          <w:sz w:val="28"/>
          <w:szCs w:val="28"/>
        </w:rPr>
      </w:pPr>
    </w:p>
    <w:p w14:paraId="01160D03" w14:textId="77777777" w:rsidR="00567D70" w:rsidRDefault="00567D70" w:rsidP="0088077C">
      <w:pPr>
        <w:spacing w:after="160" w:line="276" w:lineRule="auto"/>
        <w:rPr>
          <w:b/>
          <w:sz w:val="28"/>
          <w:szCs w:val="28"/>
        </w:rPr>
      </w:pPr>
    </w:p>
    <w:p w14:paraId="4CD1CA56" w14:textId="2315D877" w:rsidR="008056D9" w:rsidRDefault="00EA1002" w:rsidP="00EA1002">
      <w:pPr>
        <w:pStyle w:val="2"/>
      </w:pPr>
      <w:r>
        <w:lastRenderedPageBreak/>
        <w:t>Bücher „70 Jahre“ und „70 Gesichter“</w:t>
      </w:r>
    </w:p>
    <w:p w14:paraId="181E0907" w14:textId="77777777" w:rsidR="00EA1002" w:rsidRPr="00EA1002" w:rsidRDefault="00EA1002" w:rsidP="00EA1002">
      <w:pPr>
        <w:pStyle w:val="2"/>
        <w:rPr>
          <w:color w:val="auto"/>
        </w:rPr>
      </w:pPr>
    </w:p>
    <w:tbl>
      <w:tblPr>
        <w:tblStyle w:val="Tabellenraster"/>
        <w:tblW w:w="9312" w:type="dxa"/>
        <w:tblInd w:w="-5" w:type="dxa"/>
        <w:tblLook w:val="04A0" w:firstRow="1" w:lastRow="0" w:firstColumn="1" w:lastColumn="0" w:noHBand="0" w:noVBand="1"/>
      </w:tblPr>
      <w:tblGrid>
        <w:gridCol w:w="3956"/>
        <w:gridCol w:w="5356"/>
      </w:tblGrid>
      <w:tr w:rsidR="00722A77" w:rsidRPr="008944EE" w14:paraId="7B6BE530" w14:textId="77777777" w:rsidTr="00716648">
        <w:trPr>
          <w:trHeight w:val="5030"/>
        </w:trPr>
        <w:tc>
          <w:tcPr>
            <w:tcW w:w="3956" w:type="dxa"/>
          </w:tcPr>
          <w:p w14:paraId="0B923C61" w14:textId="77777777" w:rsidR="00722A77" w:rsidRDefault="00722A77" w:rsidP="00DA0764">
            <w:pPr>
              <w:spacing w:beforeAutospacing="1" w:afterAutospacing="1"/>
              <w:jc w:val="center"/>
              <w:rPr>
                <w:rFonts w:cs="Tahoma"/>
                <w:u w:val="single"/>
                <w:lang w:val="de-AT"/>
              </w:rPr>
            </w:pPr>
          </w:p>
          <w:p w14:paraId="0422FFE0" w14:textId="294E1968" w:rsidR="00722A77" w:rsidRDefault="000100EA" w:rsidP="00DA0764">
            <w:pPr>
              <w:spacing w:beforeAutospacing="1" w:afterAutospacing="1"/>
              <w:jc w:val="center"/>
              <w:rPr>
                <w:rFonts w:cs="Tahoma"/>
                <w:u w:val="single"/>
                <w:lang w:val="de-AT"/>
              </w:rPr>
            </w:pPr>
            <w:r w:rsidRPr="00DD4E66">
              <w:rPr>
                <w:rFonts w:cs="Tahoma"/>
                <w:bCs/>
                <w:noProof/>
                <w:spacing w:val="4"/>
                <w:szCs w:val="20"/>
              </w:rPr>
              <w:drawing>
                <wp:inline distT="0" distB="0" distL="0" distR="0" wp14:anchorId="34316A19" wp14:editId="1DC3E701">
                  <wp:extent cx="1088020" cy="1512028"/>
                  <wp:effectExtent l="0" t="0" r="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tretch>
                            <a:fillRect/>
                          </a:stretch>
                        </pic:blipFill>
                        <pic:spPr bwMode="auto">
                          <a:xfrm>
                            <a:off x="0" y="0"/>
                            <a:ext cx="1088020" cy="1512028"/>
                          </a:xfrm>
                          <a:prstGeom prst="rect">
                            <a:avLst/>
                          </a:prstGeom>
                          <a:noFill/>
                          <a:ln>
                            <a:noFill/>
                          </a:ln>
                        </pic:spPr>
                      </pic:pic>
                    </a:graphicData>
                  </a:graphic>
                </wp:inline>
              </w:drawing>
            </w:r>
          </w:p>
          <w:p w14:paraId="53EF8848" w14:textId="08752EA2" w:rsidR="00A26358" w:rsidRPr="005A2973" w:rsidRDefault="00722A77" w:rsidP="00DA0764">
            <w:pPr>
              <w:pStyle w:val="FormatvorlageTahoma16ptFettBenutzerdefinierteFarbeRGB226"/>
              <w:numPr>
                <w:ilvl w:val="0"/>
                <w:numId w:val="0"/>
              </w:numPr>
              <w:tabs>
                <w:tab w:val="left" w:pos="708"/>
              </w:tabs>
              <w:spacing w:line="240" w:lineRule="auto"/>
              <w:ind w:left="284"/>
              <w:jc w:val="center"/>
              <w:rPr>
                <w:rFonts w:cs="Tahoma"/>
                <w:color w:val="auto"/>
                <w:sz w:val="20"/>
                <w:szCs w:val="24"/>
              </w:rPr>
            </w:pPr>
            <w:r w:rsidRPr="005A2973">
              <w:rPr>
                <w:rFonts w:cs="Tahoma"/>
                <w:color w:val="auto"/>
                <w:sz w:val="20"/>
                <w:szCs w:val="24"/>
              </w:rPr>
              <w:t xml:space="preserve">Dr. </w:t>
            </w:r>
            <w:r w:rsidR="001B7F44" w:rsidRPr="005A2973">
              <w:rPr>
                <w:rFonts w:cs="Tahoma"/>
                <w:color w:val="auto"/>
                <w:sz w:val="20"/>
                <w:szCs w:val="24"/>
              </w:rPr>
              <w:t>Heimo Halbrainer</w:t>
            </w:r>
            <w:r w:rsidRPr="005A2973">
              <w:rPr>
                <w:rFonts w:cs="Tahoma"/>
                <w:color w:val="auto"/>
                <w:sz w:val="20"/>
                <w:szCs w:val="24"/>
              </w:rPr>
              <w:t xml:space="preserve"> </w:t>
            </w:r>
          </w:p>
          <w:p w14:paraId="0BCFDB2F" w14:textId="77777777" w:rsidR="001A31C8" w:rsidRDefault="00D65CBE" w:rsidP="00DA0764">
            <w:pPr>
              <w:pStyle w:val="FormatvorlageTahoma16ptFettBenutzerdefinierteFarbeRGB226"/>
              <w:numPr>
                <w:ilvl w:val="0"/>
                <w:numId w:val="0"/>
              </w:numPr>
              <w:tabs>
                <w:tab w:val="left" w:pos="708"/>
              </w:tabs>
              <w:spacing w:line="240" w:lineRule="auto"/>
              <w:ind w:left="284"/>
              <w:jc w:val="center"/>
              <w:rPr>
                <w:rFonts w:cs="Tahoma"/>
                <w:b w:val="0"/>
                <w:color w:val="auto"/>
                <w:sz w:val="20"/>
              </w:rPr>
            </w:pPr>
            <w:r>
              <w:rPr>
                <w:rFonts w:cs="Tahoma"/>
                <w:b w:val="0"/>
                <w:color w:val="auto"/>
                <w:sz w:val="20"/>
              </w:rPr>
              <w:t xml:space="preserve">wissenschaftlicher Leiter </w:t>
            </w:r>
          </w:p>
          <w:p w14:paraId="6272AFAA" w14:textId="0BC125B2" w:rsidR="00D65CBE" w:rsidRDefault="00D65CBE" w:rsidP="00DA0764">
            <w:pPr>
              <w:pStyle w:val="FormatvorlageTahoma16ptFettBenutzerdefinierteFarbeRGB226"/>
              <w:numPr>
                <w:ilvl w:val="0"/>
                <w:numId w:val="0"/>
              </w:numPr>
              <w:tabs>
                <w:tab w:val="left" w:pos="708"/>
              </w:tabs>
              <w:spacing w:line="240" w:lineRule="auto"/>
              <w:ind w:left="284"/>
              <w:jc w:val="center"/>
              <w:rPr>
                <w:rFonts w:cs="Tahoma"/>
                <w:b w:val="0"/>
                <w:color w:val="auto"/>
                <w:sz w:val="20"/>
              </w:rPr>
            </w:pPr>
            <w:r>
              <w:rPr>
                <w:rFonts w:cs="Tahoma"/>
                <w:b w:val="0"/>
                <w:color w:val="auto"/>
                <w:sz w:val="20"/>
              </w:rPr>
              <w:t xml:space="preserve">des Vereins CLIO </w:t>
            </w:r>
          </w:p>
          <w:p w14:paraId="4DBEF56A" w14:textId="17C101E7" w:rsidR="00722A77" w:rsidRPr="00AF7737" w:rsidRDefault="001B7F44" w:rsidP="00DA0764">
            <w:pPr>
              <w:pStyle w:val="FormatvorlageTahoma16ptFettBenutzerdefinierteFarbeRGB226"/>
              <w:numPr>
                <w:ilvl w:val="0"/>
                <w:numId w:val="0"/>
              </w:numPr>
              <w:tabs>
                <w:tab w:val="left" w:pos="708"/>
              </w:tabs>
              <w:spacing w:line="240" w:lineRule="auto"/>
              <w:ind w:left="284"/>
              <w:jc w:val="center"/>
              <w:rPr>
                <w:rFonts w:cs="Tahoma"/>
                <w:b w:val="0"/>
                <w:color w:val="auto"/>
                <w:sz w:val="20"/>
              </w:rPr>
            </w:pPr>
            <w:r>
              <w:rPr>
                <w:rFonts w:cs="Tahoma"/>
                <w:b w:val="0"/>
                <w:color w:val="auto"/>
                <w:sz w:val="20"/>
              </w:rPr>
              <w:t>Graz</w:t>
            </w:r>
          </w:p>
          <w:p w14:paraId="31D9B076" w14:textId="66D90C61" w:rsidR="00722A77" w:rsidRPr="001A31C8" w:rsidRDefault="00722A77" w:rsidP="00DA0764">
            <w:pPr>
              <w:pStyle w:val="FormatvorlageTahoma16ptFettBenutzerdefinierteFarbeRGB226"/>
              <w:numPr>
                <w:ilvl w:val="0"/>
                <w:numId w:val="0"/>
              </w:numPr>
              <w:tabs>
                <w:tab w:val="left" w:pos="708"/>
              </w:tabs>
              <w:spacing w:line="240" w:lineRule="auto"/>
              <w:ind w:left="284"/>
              <w:jc w:val="center"/>
              <w:rPr>
                <w:rFonts w:cs="Tahoma"/>
                <w:b w:val="0"/>
                <w:color w:val="auto"/>
                <w:sz w:val="16"/>
              </w:rPr>
            </w:pPr>
            <w:r w:rsidRPr="001A31C8">
              <w:rPr>
                <w:b w:val="0"/>
                <w:color w:val="auto"/>
                <w:sz w:val="16"/>
              </w:rPr>
              <w:t xml:space="preserve">© </w:t>
            </w:r>
            <w:r w:rsidR="009D4F0E" w:rsidRPr="001A31C8">
              <w:rPr>
                <w:b w:val="0"/>
                <w:color w:val="auto"/>
                <w:sz w:val="16"/>
              </w:rPr>
              <w:t>Verein CLIO, Dr. Heimo Halbrainer</w:t>
            </w:r>
          </w:p>
          <w:p w14:paraId="07536740" w14:textId="77777777" w:rsidR="00722A77" w:rsidRDefault="00722A77" w:rsidP="00DA0764">
            <w:pPr>
              <w:spacing w:beforeAutospacing="1" w:afterAutospacing="1"/>
              <w:rPr>
                <w:rFonts w:cs="Tahoma"/>
                <w:u w:val="single"/>
                <w:lang w:val="de-AT"/>
              </w:rPr>
            </w:pPr>
          </w:p>
        </w:tc>
        <w:tc>
          <w:tcPr>
            <w:tcW w:w="5356" w:type="dxa"/>
          </w:tcPr>
          <w:p w14:paraId="31A52CD2" w14:textId="77777777" w:rsidR="00EA1002" w:rsidRDefault="00EA1002" w:rsidP="00DA0764">
            <w:pPr>
              <w:rPr>
                <w:b/>
                <w:i/>
                <w:sz w:val="28"/>
                <w:szCs w:val="28"/>
              </w:rPr>
            </w:pPr>
          </w:p>
          <w:p w14:paraId="0F34CCE1" w14:textId="77777777" w:rsidR="00122C0C" w:rsidRDefault="00122C0C" w:rsidP="00DA0764">
            <w:pPr>
              <w:rPr>
                <w:b/>
                <w:i/>
                <w:sz w:val="28"/>
                <w:szCs w:val="28"/>
              </w:rPr>
            </w:pPr>
          </w:p>
          <w:p w14:paraId="2C8D24C8" w14:textId="77777777" w:rsidR="00122C0C" w:rsidRDefault="00122C0C" w:rsidP="00DA0764">
            <w:pPr>
              <w:rPr>
                <w:b/>
                <w:i/>
                <w:sz w:val="28"/>
                <w:szCs w:val="28"/>
              </w:rPr>
            </w:pPr>
          </w:p>
          <w:p w14:paraId="25ACC790" w14:textId="0CAEE4D3" w:rsidR="00722A77" w:rsidRPr="00D7656C" w:rsidRDefault="00D7656C" w:rsidP="00DA0764">
            <w:pPr>
              <w:rPr>
                <w:rFonts w:cs="Tahoma"/>
                <w:b/>
                <w:bCs/>
                <w:i/>
                <w:szCs w:val="20"/>
              </w:rPr>
            </w:pPr>
            <w:r w:rsidRPr="00D7656C">
              <w:rPr>
                <w:b/>
                <w:i/>
                <w:sz w:val="28"/>
                <w:szCs w:val="28"/>
              </w:rPr>
              <w:t>Buch „70 Jahre</w:t>
            </w:r>
            <w:r w:rsidRPr="003C77EB">
              <w:rPr>
                <w:b/>
                <w:sz w:val="28"/>
                <w:szCs w:val="28"/>
              </w:rPr>
              <w:t>“</w:t>
            </w:r>
          </w:p>
          <w:p w14:paraId="70709376" w14:textId="77777777" w:rsidR="00722A77" w:rsidRDefault="00722A77" w:rsidP="00DA0764">
            <w:pPr>
              <w:rPr>
                <w:rFonts w:cs="Tahoma"/>
                <w:b/>
                <w:bCs/>
                <w:i/>
                <w:szCs w:val="20"/>
              </w:rPr>
            </w:pPr>
          </w:p>
          <w:p w14:paraId="4D6A79E0" w14:textId="77777777" w:rsidR="00272BF6" w:rsidRDefault="00722A77" w:rsidP="009D0F97">
            <w:pPr>
              <w:spacing w:line="276" w:lineRule="auto"/>
              <w:rPr>
                <w:rFonts w:cs="Tahoma"/>
                <w:i/>
                <w:szCs w:val="20"/>
              </w:rPr>
            </w:pPr>
            <w:bookmarkStart w:id="1" w:name="_Hlk516149730"/>
            <w:r w:rsidRPr="008E6E2E">
              <w:rPr>
                <w:rFonts w:cs="Tahoma"/>
                <w:i/>
                <w:szCs w:val="20"/>
              </w:rPr>
              <w:t xml:space="preserve">Als </w:t>
            </w:r>
            <w:r>
              <w:rPr>
                <w:rFonts w:cs="Tahoma"/>
                <w:i/>
                <w:szCs w:val="20"/>
              </w:rPr>
              <w:t>Thomas Stoppacher</w:t>
            </w:r>
            <w:r w:rsidRPr="008E6E2E">
              <w:rPr>
                <w:rFonts w:cs="Tahoma"/>
                <w:i/>
                <w:szCs w:val="20"/>
              </w:rPr>
              <w:t xml:space="preserve"> </w:t>
            </w:r>
            <w:r>
              <w:rPr>
                <w:rFonts w:cs="Tahoma"/>
                <w:i/>
                <w:szCs w:val="20"/>
              </w:rPr>
              <w:t xml:space="preserve">und ich </w:t>
            </w:r>
            <w:r w:rsidRPr="008E6E2E">
              <w:rPr>
                <w:rFonts w:cs="Tahoma"/>
                <w:i/>
                <w:szCs w:val="20"/>
              </w:rPr>
              <w:t xml:space="preserve">Anfang des Jahres 2017 gefragt wurden, ob wir Interesse hätten, die Geschichte von Jugend am Werk anlässlich des 70. Jahrestags der Gründung aufzuarbeiten, war schnell klar, dass wir diese Aufgabe gerne übernehmen würden. Bereits erste Recherchen haben uns gezeigt, dass die Geschichte von </w:t>
            </w:r>
          </w:p>
          <w:p w14:paraId="336316BB" w14:textId="0CA5BDAE" w:rsidR="00722A77" w:rsidRPr="008944EE" w:rsidRDefault="00722A77" w:rsidP="009D0F97">
            <w:pPr>
              <w:spacing w:line="276" w:lineRule="auto"/>
              <w:rPr>
                <w:rFonts w:cs="Tahoma"/>
                <w:i/>
                <w:szCs w:val="20"/>
              </w:rPr>
            </w:pPr>
            <w:r w:rsidRPr="008E6E2E">
              <w:rPr>
                <w:rFonts w:cs="Tahoma"/>
                <w:i/>
                <w:szCs w:val="20"/>
              </w:rPr>
              <w:t>Jugend am Werk eine spannende und vielfältige ist.</w:t>
            </w:r>
            <w:bookmarkEnd w:id="1"/>
          </w:p>
        </w:tc>
      </w:tr>
    </w:tbl>
    <w:p w14:paraId="3B4FC4B5" w14:textId="239AD201" w:rsidR="00A26358" w:rsidRPr="00286466" w:rsidRDefault="00A26358" w:rsidP="0088077C">
      <w:pPr>
        <w:spacing w:after="160" w:line="276" w:lineRule="auto"/>
        <w:rPr>
          <w:rFonts w:cs="Tahoma"/>
          <w:b/>
          <w:color w:val="3E3E3E"/>
          <w:spacing w:val="11"/>
          <w:sz w:val="28"/>
          <w:szCs w:val="28"/>
        </w:rPr>
      </w:pPr>
    </w:p>
    <w:tbl>
      <w:tblPr>
        <w:tblStyle w:val="Tabellenraster"/>
        <w:tblW w:w="9228" w:type="dxa"/>
        <w:tblLook w:val="04A0" w:firstRow="1" w:lastRow="0" w:firstColumn="1" w:lastColumn="0" w:noHBand="0" w:noVBand="1"/>
      </w:tblPr>
      <w:tblGrid>
        <w:gridCol w:w="4003"/>
        <w:gridCol w:w="5225"/>
      </w:tblGrid>
      <w:tr w:rsidR="00722A77" w:rsidRPr="008944EE" w14:paraId="2EE84A4A" w14:textId="77777777" w:rsidTr="00AF46C7">
        <w:trPr>
          <w:trHeight w:val="4298"/>
        </w:trPr>
        <w:tc>
          <w:tcPr>
            <w:tcW w:w="4003" w:type="dxa"/>
          </w:tcPr>
          <w:p w14:paraId="4AC84724" w14:textId="77777777" w:rsidR="00722A77" w:rsidRPr="00122C0C" w:rsidRDefault="00722A77" w:rsidP="00DA0764">
            <w:pPr>
              <w:spacing w:beforeAutospacing="1" w:afterAutospacing="1"/>
              <w:jc w:val="center"/>
              <w:rPr>
                <w:rFonts w:cs="Tahoma"/>
                <w:bCs/>
                <w:spacing w:val="4"/>
                <w:sz w:val="10"/>
                <w:szCs w:val="20"/>
              </w:rPr>
            </w:pPr>
          </w:p>
          <w:p w14:paraId="005E0786" w14:textId="6BB8A631" w:rsidR="00722A77" w:rsidRPr="00DD4E66" w:rsidRDefault="00F317CD" w:rsidP="00DA0764">
            <w:pPr>
              <w:spacing w:beforeAutospacing="1" w:afterAutospacing="1"/>
              <w:jc w:val="center"/>
              <w:rPr>
                <w:rFonts w:cs="Tahoma"/>
                <w:bCs/>
                <w:spacing w:val="4"/>
                <w:szCs w:val="20"/>
              </w:rPr>
            </w:pPr>
            <w:r w:rsidRPr="00DD4E66">
              <w:rPr>
                <w:rFonts w:cs="Tahoma"/>
                <w:bCs/>
                <w:noProof/>
                <w:spacing w:val="4"/>
                <w:szCs w:val="20"/>
              </w:rPr>
              <w:drawing>
                <wp:inline distT="0" distB="0" distL="0" distR="0" wp14:anchorId="2D7F0BA0" wp14:editId="7F81E3DB">
                  <wp:extent cx="1186237" cy="1713456"/>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9412" cy="1718043"/>
                          </a:xfrm>
                          <a:prstGeom prst="rect">
                            <a:avLst/>
                          </a:prstGeom>
                          <a:noFill/>
                          <a:ln>
                            <a:noFill/>
                          </a:ln>
                        </pic:spPr>
                      </pic:pic>
                    </a:graphicData>
                  </a:graphic>
                </wp:inline>
              </w:drawing>
            </w:r>
          </w:p>
          <w:p w14:paraId="5CA88655" w14:textId="077E88F8" w:rsidR="007D3497" w:rsidRPr="005A2973" w:rsidRDefault="007D3497" w:rsidP="005A2973">
            <w:pPr>
              <w:pStyle w:val="berschrift3"/>
              <w:shd w:val="clear" w:color="auto" w:fill="FFFFFF"/>
              <w:spacing w:before="0"/>
              <w:jc w:val="center"/>
              <w:outlineLvl w:val="2"/>
              <w:rPr>
                <w:rFonts w:ascii="Tahoma" w:eastAsia="Times New Roman" w:hAnsi="Tahoma" w:cs="Tahoma"/>
                <w:b/>
                <w:bCs/>
                <w:color w:val="auto"/>
                <w:spacing w:val="4"/>
                <w:sz w:val="20"/>
              </w:rPr>
            </w:pPr>
            <w:r w:rsidRPr="005A2973">
              <w:rPr>
                <w:rFonts w:ascii="Tahoma" w:eastAsia="Times New Roman" w:hAnsi="Tahoma" w:cs="Tahoma"/>
                <w:b/>
                <w:bCs/>
                <w:color w:val="auto"/>
                <w:spacing w:val="4"/>
                <w:sz w:val="20"/>
              </w:rPr>
              <w:t>Lena Kothgasser-Haider, MA</w:t>
            </w:r>
            <w:r w:rsidR="00F317CD" w:rsidRPr="005A2973">
              <w:rPr>
                <w:rFonts w:ascii="Tahoma" w:eastAsia="Times New Roman" w:hAnsi="Tahoma" w:cs="Tahoma"/>
                <w:b/>
                <w:bCs/>
                <w:color w:val="auto"/>
                <w:spacing w:val="4"/>
                <w:sz w:val="20"/>
              </w:rPr>
              <w:t xml:space="preserve"> </w:t>
            </w:r>
            <w:r w:rsidR="005A2973">
              <w:rPr>
                <w:rFonts w:ascii="Tahoma" w:eastAsia="Times New Roman" w:hAnsi="Tahoma" w:cs="Tahoma"/>
                <w:b/>
                <w:bCs/>
                <w:color w:val="auto"/>
                <w:spacing w:val="4"/>
                <w:sz w:val="20"/>
              </w:rPr>
              <w:t xml:space="preserve">und </w:t>
            </w:r>
            <w:r w:rsidR="005A2973" w:rsidRPr="005A2973">
              <w:rPr>
                <w:rFonts w:ascii="Tahoma" w:eastAsia="Times New Roman" w:hAnsi="Tahoma" w:cs="Tahoma"/>
                <w:b/>
                <w:bCs/>
                <w:color w:val="auto"/>
                <w:spacing w:val="4"/>
                <w:sz w:val="20"/>
              </w:rPr>
              <w:t>Dr.</w:t>
            </w:r>
            <w:r w:rsidR="005A2973" w:rsidRPr="005A2973">
              <w:rPr>
                <w:rFonts w:ascii="Tahoma" w:eastAsia="Times New Roman" w:hAnsi="Tahoma" w:cs="Tahoma"/>
                <w:b/>
                <w:bCs/>
                <w:color w:val="auto"/>
                <w:spacing w:val="4"/>
                <w:sz w:val="20"/>
                <w:vertAlign w:val="superscript"/>
              </w:rPr>
              <w:t>in</w:t>
            </w:r>
            <w:r w:rsidR="005A2973" w:rsidRPr="005A2973">
              <w:rPr>
                <w:rFonts w:ascii="Tahoma" w:eastAsia="Times New Roman" w:hAnsi="Tahoma" w:cs="Tahoma"/>
                <w:b/>
                <w:bCs/>
                <w:color w:val="auto"/>
                <w:spacing w:val="4"/>
                <w:sz w:val="20"/>
              </w:rPr>
              <w:t xml:space="preserve"> Ursula Kothgasser</w:t>
            </w:r>
          </w:p>
          <w:p w14:paraId="397EB27F" w14:textId="5757CA2A" w:rsidR="007545BA" w:rsidRPr="00DD4E66" w:rsidRDefault="007545BA" w:rsidP="007545BA">
            <w:pPr>
              <w:pStyle w:val="berschrift3"/>
              <w:shd w:val="clear" w:color="auto" w:fill="FFFFFF"/>
              <w:spacing w:before="0"/>
              <w:outlineLvl w:val="2"/>
              <w:rPr>
                <w:rFonts w:ascii="Tahoma" w:eastAsia="Times New Roman" w:hAnsi="Tahoma" w:cs="Tahoma"/>
                <w:bCs/>
                <w:color w:val="auto"/>
                <w:spacing w:val="4"/>
                <w:sz w:val="20"/>
                <w:szCs w:val="20"/>
              </w:rPr>
            </w:pPr>
          </w:p>
          <w:p w14:paraId="2FAFF26B" w14:textId="7173DD93" w:rsidR="007D3497" w:rsidRPr="007D3497" w:rsidRDefault="005A2973" w:rsidP="003C77EB">
            <w:pPr>
              <w:pStyle w:val="FormatvorlageTahoma16ptFettBenutzerdefinierteFarbeRGB226"/>
              <w:numPr>
                <w:ilvl w:val="0"/>
                <w:numId w:val="0"/>
              </w:numPr>
              <w:tabs>
                <w:tab w:val="left" w:pos="708"/>
              </w:tabs>
              <w:spacing w:line="240" w:lineRule="auto"/>
              <w:ind w:left="284"/>
              <w:jc w:val="center"/>
              <w:rPr>
                <w:rFonts w:cs="Tahoma"/>
                <w:b w:val="0"/>
                <w:color w:val="auto"/>
                <w:sz w:val="20"/>
              </w:rPr>
            </w:pPr>
            <w:r>
              <w:rPr>
                <w:rFonts w:cs="Tahoma"/>
                <w:b w:val="0"/>
                <w:color w:val="auto"/>
                <w:sz w:val="20"/>
              </w:rPr>
              <w:t xml:space="preserve">KoCo </w:t>
            </w:r>
            <w:r w:rsidR="003C77EB">
              <w:rPr>
                <w:rFonts w:cs="Tahoma"/>
                <w:b w:val="0"/>
                <w:color w:val="auto"/>
                <w:sz w:val="20"/>
              </w:rPr>
              <w:t xml:space="preserve">– </w:t>
            </w:r>
            <w:r>
              <w:rPr>
                <w:rFonts w:cs="Tahoma"/>
                <w:b w:val="0"/>
                <w:color w:val="auto"/>
                <w:sz w:val="20"/>
              </w:rPr>
              <w:t>Grafik|Buchdesign|</w:t>
            </w:r>
            <w:r w:rsidR="007D3497" w:rsidRPr="007D3497">
              <w:rPr>
                <w:rFonts w:cs="Tahoma"/>
                <w:b w:val="0"/>
                <w:color w:val="auto"/>
                <w:sz w:val="20"/>
              </w:rPr>
              <w:t>Fotografie</w:t>
            </w:r>
          </w:p>
          <w:p w14:paraId="3253522F" w14:textId="774CC3C7" w:rsidR="00722A77" w:rsidRPr="00AF7737" w:rsidRDefault="00722A77" w:rsidP="00DA0764">
            <w:pPr>
              <w:pStyle w:val="FormatvorlageTahoma16ptFettBenutzerdefinierteFarbeRGB226"/>
              <w:numPr>
                <w:ilvl w:val="0"/>
                <w:numId w:val="0"/>
              </w:numPr>
              <w:tabs>
                <w:tab w:val="left" w:pos="708"/>
              </w:tabs>
              <w:spacing w:line="240" w:lineRule="auto"/>
              <w:ind w:left="284"/>
              <w:jc w:val="center"/>
              <w:rPr>
                <w:rFonts w:cs="Tahoma"/>
                <w:b w:val="0"/>
                <w:color w:val="auto"/>
                <w:sz w:val="20"/>
              </w:rPr>
            </w:pPr>
            <w:r w:rsidRPr="00AF7737">
              <w:rPr>
                <w:rFonts w:cs="Tahoma"/>
                <w:b w:val="0"/>
                <w:color w:val="auto"/>
                <w:sz w:val="20"/>
              </w:rPr>
              <w:t>Graz</w:t>
            </w:r>
            <w:r w:rsidR="007D3497">
              <w:rPr>
                <w:rFonts w:cs="Tahoma"/>
                <w:b w:val="0"/>
                <w:color w:val="auto"/>
                <w:sz w:val="20"/>
              </w:rPr>
              <w:t xml:space="preserve"> </w:t>
            </w:r>
            <w:r w:rsidR="007D3497" w:rsidRPr="007D3497">
              <w:rPr>
                <w:rFonts w:cs="Tahoma"/>
                <w:b w:val="0"/>
                <w:color w:val="auto"/>
                <w:sz w:val="20"/>
              </w:rPr>
              <w:t>|</w:t>
            </w:r>
            <w:r w:rsidR="007D3497">
              <w:rPr>
                <w:rFonts w:cs="Tahoma"/>
                <w:b w:val="0"/>
                <w:color w:val="auto"/>
                <w:sz w:val="20"/>
              </w:rPr>
              <w:t xml:space="preserve"> Linz</w:t>
            </w:r>
          </w:p>
          <w:p w14:paraId="418498E3" w14:textId="7D52F5DD" w:rsidR="00722A77" w:rsidRPr="001A31C8" w:rsidRDefault="00722A77" w:rsidP="00DA0764">
            <w:pPr>
              <w:pStyle w:val="FormatvorlageTahoma16ptFettBenutzerdefinierteFarbeRGB226"/>
              <w:numPr>
                <w:ilvl w:val="0"/>
                <w:numId w:val="0"/>
              </w:numPr>
              <w:tabs>
                <w:tab w:val="left" w:pos="708"/>
              </w:tabs>
              <w:spacing w:line="240" w:lineRule="auto"/>
              <w:ind w:left="284"/>
              <w:jc w:val="center"/>
              <w:rPr>
                <w:rFonts w:cs="Tahoma"/>
                <w:b w:val="0"/>
                <w:color w:val="auto"/>
                <w:sz w:val="16"/>
              </w:rPr>
            </w:pPr>
            <w:r w:rsidRPr="001A31C8">
              <w:rPr>
                <w:rFonts w:cs="Tahoma"/>
                <w:b w:val="0"/>
                <w:color w:val="auto"/>
                <w:sz w:val="16"/>
              </w:rPr>
              <w:t xml:space="preserve">© </w:t>
            </w:r>
            <w:hyperlink r:id="rId13" w:history="1">
              <w:r w:rsidR="00DD4E66" w:rsidRPr="001A31C8">
                <w:rPr>
                  <w:rFonts w:cs="Tahoma"/>
                  <w:b w:val="0"/>
                  <w:color w:val="auto"/>
                  <w:sz w:val="16"/>
                </w:rPr>
                <w:t>www.koco.at</w:t>
              </w:r>
            </w:hyperlink>
          </w:p>
          <w:p w14:paraId="16EA0D17" w14:textId="77777777" w:rsidR="00722A77" w:rsidRPr="00122C0C" w:rsidRDefault="00722A77" w:rsidP="00DA0764">
            <w:pPr>
              <w:spacing w:beforeAutospacing="1" w:afterAutospacing="1"/>
              <w:rPr>
                <w:rFonts w:cs="Tahoma"/>
                <w:bCs/>
                <w:spacing w:val="4"/>
                <w:sz w:val="2"/>
                <w:szCs w:val="20"/>
              </w:rPr>
            </w:pPr>
          </w:p>
        </w:tc>
        <w:tc>
          <w:tcPr>
            <w:tcW w:w="5225" w:type="dxa"/>
          </w:tcPr>
          <w:p w14:paraId="2C04EFEB" w14:textId="77777777" w:rsidR="00722A77" w:rsidRDefault="00722A77" w:rsidP="00DA0764">
            <w:pPr>
              <w:rPr>
                <w:rFonts w:cs="Tahoma"/>
                <w:b/>
                <w:bCs/>
                <w:i/>
                <w:szCs w:val="20"/>
              </w:rPr>
            </w:pPr>
          </w:p>
          <w:p w14:paraId="1BE5B3F3" w14:textId="77777777" w:rsidR="00122C0C" w:rsidRDefault="00122C0C" w:rsidP="00DA0764">
            <w:pPr>
              <w:rPr>
                <w:b/>
                <w:i/>
                <w:sz w:val="28"/>
                <w:szCs w:val="28"/>
              </w:rPr>
            </w:pPr>
          </w:p>
          <w:p w14:paraId="1D4A0EC2" w14:textId="77777777" w:rsidR="00122C0C" w:rsidRDefault="00122C0C" w:rsidP="00DA0764">
            <w:pPr>
              <w:rPr>
                <w:b/>
                <w:i/>
                <w:sz w:val="28"/>
                <w:szCs w:val="28"/>
              </w:rPr>
            </w:pPr>
          </w:p>
          <w:p w14:paraId="5474C590" w14:textId="68DB6EAF" w:rsidR="00722A77" w:rsidRPr="005A2973" w:rsidRDefault="00D7656C" w:rsidP="00DA0764">
            <w:pPr>
              <w:rPr>
                <w:b/>
                <w:i/>
                <w:sz w:val="28"/>
                <w:szCs w:val="28"/>
              </w:rPr>
            </w:pPr>
            <w:r w:rsidRPr="005A2973">
              <w:rPr>
                <w:b/>
                <w:i/>
                <w:sz w:val="28"/>
                <w:szCs w:val="28"/>
              </w:rPr>
              <w:t>Buch „70 Gesichter</w:t>
            </w:r>
            <w:r w:rsidRPr="003C77EB">
              <w:rPr>
                <w:b/>
                <w:sz w:val="28"/>
                <w:szCs w:val="28"/>
              </w:rPr>
              <w:t>“</w:t>
            </w:r>
          </w:p>
          <w:p w14:paraId="1ECC1230" w14:textId="5118BCB8" w:rsidR="00722A77" w:rsidRPr="008944EE" w:rsidRDefault="00722A77" w:rsidP="00DA0764">
            <w:pPr>
              <w:rPr>
                <w:rFonts w:cs="Tahoma"/>
                <w:i/>
                <w:szCs w:val="20"/>
              </w:rPr>
            </w:pPr>
          </w:p>
          <w:p w14:paraId="3EA788C2" w14:textId="483073D3" w:rsidR="00D11935" w:rsidRDefault="00D11935" w:rsidP="00D11935">
            <w:pPr>
              <w:rPr>
                <w:rFonts w:ascii="Calibri" w:hAnsi="Calibri"/>
                <w:szCs w:val="22"/>
              </w:rPr>
            </w:pPr>
            <w:r>
              <w:rPr>
                <w:i/>
                <w:iCs/>
              </w:rPr>
              <w:t xml:space="preserve">Stellvertretend für </w:t>
            </w:r>
            <w:r w:rsidRPr="00D11935">
              <w:rPr>
                <w:i/>
                <w:iCs/>
              </w:rPr>
              <w:t xml:space="preserve">all jene, </w:t>
            </w:r>
            <w:r>
              <w:rPr>
                <w:i/>
                <w:iCs/>
              </w:rPr>
              <w:t xml:space="preserve">die auf unterschiedlichste Art und Weise mit Jugend am Werk in Verbindung stehen, durften wir für dieses Buch 70 Menschen interviewen und fotografieren. Auf der Grundlage von Fragen wie „Was ist Glück für dich?“ oder „Wovon träumst du?“ entstanden persönliche Porträts, die zeigen, dass </w:t>
            </w:r>
            <w:r w:rsidRPr="00D11935">
              <w:rPr>
                <w:i/>
                <w:iCs/>
              </w:rPr>
              <w:t xml:space="preserve">unterschiedlichste </w:t>
            </w:r>
            <w:r>
              <w:rPr>
                <w:i/>
                <w:iCs/>
              </w:rPr>
              <w:t>Menschen im Grunde ähnliche Wünsche und Sehnsüchte haben. Es waren wunderbare, spannende und berührende Begegnungen.</w:t>
            </w:r>
          </w:p>
          <w:p w14:paraId="365C42DE" w14:textId="45576C95" w:rsidR="00722A77" w:rsidRPr="00C70018" w:rsidRDefault="00722A77" w:rsidP="00AC08B8">
            <w:pPr>
              <w:spacing w:line="276" w:lineRule="auto"/>
              <w:rPr>
                <w:i/>
              </w:rPr>
            </w:pPr>
          </w:p>
          <w:p w14:paraId="58903258" w14:textId="77777777" w:rsidR="00722A77" w:rsidRPr="008944EE" w:rsidRDefault="00722A77" w:rsidP="00DA0764">
            <w:pPr>
              <w:rPr>
                <w:rFonts w:cs="Tahoma"/>
                <w:i/>
                <w:szCs w:val="20"/>
              </w:rPr>
            </w:pPr>
          </w:p>
        </w:tc>
      </w:tr>
    </w:tbl>
    <w:p w14:paraId="693E897C" w14:textId="77777777" w:rsidR="00DD4E66" w:rsidRDefault="00DD4E66" w:rsidP="0088077C">
      <w:pPr>
        <w:spacing w:after="160" w:line="276" w:lineRule="auto"/>
        <w:rPr>
          <w:b/>
          <w:sz w:val="28"/>
          <w:szCs w:val="28"/>
        </w:rPr>
      </w:pPr>
    </w:p>
    <w:p w14:paraId="78C3E0A4" w14:textId="20AC1667" w:rsidR="002E5BF6" w:rsidRDefault="00C75698" w:rsidP="002E5BF6">
      <w:pPr>
        <w:pStyle w:val="StandardWeb"/>
        <w:shd w:val="clear" w:color="auto" w:fill="FFFFFF"/>
        <w:spacing w:before="0" w:beforeAutospacing="0" w:after="0" w:afterAutospacing="0"/>
        <w:rPr>
          <w:rStyle w:val="Hyperlink"/>
          <w:rFonts w:ascii="Tahoma" w:hAnsi="Tahoma" w:cs="Tahoma"/>
          <w:szCs w:val="20"/>
        </w:rPr>
      </w:pPr>
      <w:r w:rsidRPr="002E5BF6">
        <w:rPr>
          <w:rFonts w:ascii="Tahoma" w:hAnsi="Tahoma" w:cs="Tahoma"/>
          <w:szCs w:val="20"/>
        </w:rPr>
        <w:t xml:space="preserve">Die beiden Bücher sind in einem Schuber zum Preis von 25 Euro </w:t>
      </w:r>
      <w:r w:rsidR="00AE3330" w:rsidRPr="002E5BF6">
        <w:rPr>
          <w:rFonts w:ascii="Tahoma" w:hAnsi="Tahoma" w:cs="Tahoma"/>
          <w:szCs w:val="20"/>
        </w:rPr>
        <w:t>in</w:t>
      </w:r>
      <w:r w:rsidRPr="002E5BF6">
        <w:rPr>
          <w:rFonts w:ascii="Tahoma" w:hAnsi="Tahoma" w:cs="Tahoma"/>
          <w:szCs w:val="20"/>
        </w:rPr>
        <w:t xml:space="preserve"> unserem HERZ</w:t>
      </w:r>
      <w:r w:rsidR="00240546">
        <w:rPr>
          <w:rFonts w:ascii="Tahoma" w:hAnsi="Tahoma" w:cs="Tahoma"/>
          <w:szCs w:val="20"/>
        </w:rPr>
        <w:t>L</w:t>
      </w:r>
      <w:r w:rsidRPr="002E5BF6">
        <w:rPr>
          <w:rFonts w:ascii="Tahoma" w:hAnsi="Tahoma" w:cs="Tahoma"/>
          <w:szCs w:val="20"/>
        </w:rPr>
        <w:t xml:space="preserve">ich Laden zu erwerben. </w:t>
      </w:r>
      <w:r w:rsidR="005A2973">
        <w:rPr>
          <w:rFonts w:ascii="Tahoma" w:hAnsi="Tahoma" w:cs="Tahoma"/>
          <w:b/>
          <w:szCs w:val="20"/>
        </w:rPr>
        <w:t>HERZL</w:t>
      </w:r>
      <w:r w:rsidR="002E5BF6" w:rsidRPr="00E53BCF">
        <w:rPr>
          <w:rFonts w:ascii="Tahoma" w:hAnsi="Tahoma" w:cs="Tahoma"/>
          <w:b/>
          <w:szCs w:val="20"/>
        </w:rPr>
        <w:t>ich Laden:</w:t>
      </w:r>
      <w:r w:rsidR="002E5BF6" w:rsidRPr="002E5BF6">
        <w:rPr>
          <w:rFonts w:ascii="Tahoma" w:hAnsi="Tahoma" w:cs="Tahoma"/>
          <w:szCs w:val="20"/>
        </w:rPr>
        <w:t xml:space="preserve"> Mariahilferplatz 3, 8020 Graz</w:t>
      </w:r>
      <w:r w:rsidR="002E5BF6">
        <w:rPr>
          <w:rFonts w:ascii="Tahoma" w:hAnsi="Tahoma" w:cs="Tahoma"/>
          <w:szCs w:val="20"/>
        </w:rPr>
        <w:t xml:space="preserve">. Öffnungszeiten: </w:t>
      </w:r>
      <w:r w:rsidR="002E5BF6" w:rsidRPr="002E5BF6">
        <w:rPr>
          <w:rFonts w:ascii="Tahoma" w:hAnsi="Tahoma" w:cs="Tahoma"/>
          <w:szCs w:val="20"/>
        </w:rPr>
        <w:t>Montag bis Freitag: 10:00-18:00 Uhr</w:t>
      </w:r>
      <w:r w:rsidR="002E5BF6">
        <w:rPr>
          <w:rFonts w:ascii="Tahoma" w:hAnsi="Tahoma" w:cs="Tahoma"/>
          <w:szCs w:val="20"/>
        </w:rPr>
        <w:t xml:space="preserve">, </w:t>
      </w:r>
      <w:r w:rsidR="002E5BF6" w:rsidRPr="002E5BF6">
        <w:rPr>
          <w:rFonts w:ascii="Tahoma" w:hAnsi="Tahoma" w:cs="Tahoma"/>
          <w:szCs w:val="20"/>
        </w:rPr>
        <w:t>Samstag: 10:00-16:00 Uhr</w:t>
      </w:r>
      <w:r w:rsidR="002E5BF6">
        <w:rPr>
          <w:rFonts w:ascii="Tahoma" w:hAnsi="Tahoma" w:cs="Tahoma"/>
          <w:szCs w:val="20"/>
        </w:rPr>
        <w:t xml:space="preserve">. </w:t>
      </w:r>
      <w:r w:rsidR="002E5BF6" w:rsidRPr="002E5BF6">
        <w:rPr>
          <w:rFonts w:ascii="Tahoma" w:hAnsi="Tahoma" w:cs="Tahoma"/>
          <w:szCs w:val="20"/>
        </w:rPr>
        <w:t>Tel</w:t>
      </w:r>
      <w:r w:rsidR="002E5BF6">
        <w:rPr>
          <w:rFonts w:ascii="Tahoma" w:hAnsi="Tahoma" w:cs="Tahoma"/>
          <w:szCs w:val="20"/>
        </w:rPr>
        <w:t>.</w:t>
      </w:r>
      <w:r w:rsidR="002E5BF6" w:rsidRPr="002E5BF6">
        <w:rPr>
          <w:rFonts w:ascii="Tahoma" w:hAnsi="Tahoma" w:cs="Tahoma"/>
          <w:szCs w:val="20"/>
        </w:rPr>
        <w:t>: 050/7900 7900</w:t>
      </w:r>
      <w:r w:rsidR="002E5BF6">
        <w:rPr>
          <w:rFonts w:ascii="Tahoma" w:hAnsi="Tahoma" w:cs="Tahoma"/>
          <w:szCs w:val="20"/>
        </w:rPr>
        <w:t xml:space="preserve">; Mail: </w:t>
      </w:r>
      <w:hyperlink r:id="rId14" w:history="1">
        <w:r w:rsidR="002E5BF6" w:rsidRPr="0051555F">
          <w:rPr>
            <w:rStyle w:val="Hyperlink"/>
            <w:rFonts w:ascii="Tahoma" w:hAnsi="Tahoma" w:cs="Tahoma"/>
            <w:szCs w:val="20"/>
          </w:rPr>
          <w:t>herzlich@jaw.or.at</w:t>
        </w:r>
      </w:hyperlink>
    </w:p>
    <w:p w14:paraId="111AA015" w14:textId="53264CFD" w:rsidR="00122C0C" w:rsidRDefault="00122C0C" w:rsidP="002E5BF6">
      <w:pPr>
        <w:pStyle w:val="StandardWeb"/>
        <w:shd w:val="clear" w:color="auto" w:fill="FFFFFF"/>
        <w:spacing w:before="0" w:beforeAutospacing="0" w:after="0" w:afterAutospacing="0"/>
        <w:rPr>
          <w:rStyle w:val="Hyperlink"/>
          <w:rFonts w:ascii="Tahoma" w:hAnsi="Tahoma" w:cs="Tahoma"/>
          <w:szCs w:val="20"/>
        </w:rPr>
      </w:pPr>
    </w:p>
    <w:p w14:paraId="7F646ECE" w14:textId="77777777" w:rsidR="00122C0C" w:rsidRPr="002E5BF6" w:rsidRDefault="00122C0C" w:rsidP="002E5BF6">
      <w:pPr>
        <w:pStyle w:val="StandardWeb"/>
        <w:shd w:val="clear" w:color="auto" w:fill="FFFFFF"/>
        <w:spacing w:before="0" w:beforeAutospacing="0" w:after="0" w:afterAutospacing="0"/>
        <w:rPr>
          <w:rFonts w:ascii="Tahoma" w:hAnsi="Tahoma" w:cs="Tahoma"/>
          <w:szCs w:val="20"/>
        </w:rPr>
      </w:pPr>
    </w:p>
    <w:p w14:paraId="710C4C90" w14:textId="77777777" w:rsidR="00D7656C" w:rsidRDefault="00D7656C" w:rsidP="00D7656C">
      <w:pPr>
        <w:pStyle w:val="2"/>
      </w:pPr>
      <w:r w:rsidRPr="00D7656C">
        <w:lastRenderedPageBreak/>
        <w:t>Jugend am Werk Steiermark</w:t>
      </w:r>
      <w:r>
        <w:t xml:space="preserve">: </w:t>
      </w:r>
      <w:r w:rsidR="00B60ED6" w:rsidRPr="00D7656C">
        <w:t xml:space="preserve">Nicht irgendeine Geschichte. </w:t>
      </w:r>
    </w:p>
    <w:p w14:paraId="7C7E5579" w14:textId="786FB8AA" w:rsidR="00D7656C" w:rsidRDefault="00B60ED6" w:rsidP="00D7656C">
      <w:pPr>
        <w:pStyle w:val="2"/>
        <w:rPr>
          <w:rFonts w:cs="Tahoma"/>
        </w:rPr>
      </w:pPr>
      <w:r w:rsidRPr="00D7656C">
        <w:t>Unsere Geschichte.</w:t>
      </w:r>
      <w:r w:rsidRPr="00D7656C">
        <w:rPr>
          <w:rFonts w:cs="Tahoma"/>
        </w:rPr>
        <w:t xml:space="preserve"> </w:t>
      </w:r>
    </w:p>
    <w:p w14:paraId="5DF77041" w14:textId="77777777" w:rsidR="00B60ED6" w:rsidRPr="00D7656C" w:rsidRDefault="00B60ED6" w:rsidP="00D7656C">
      <w:pPr>
        <w:pStyle w:val="Titelseiteberschrift"/>
        <w:jc w:val="left"/>
      </w:pPr>
    </w:p>
    <w:p w14:paraId="5426A29E" w14:textId="77777777" w:rsidR="00B60ED6" w:rsidRPr="00426776" w:rsidRDefault="00B60ED6" w:rsidP="00B60ED6">
      <w:pPr>
        <w:pStyle w:val="3"/>
        <w:spacing w:line="240" w:lineRule="auto"/>
        <w:rPr>
          <w:sz w:val="20"/>
          <w:szCs w:val="20"/>
        </w:rPr>
      </w:pPr>
      <w:r w:rsidRPr="00132750">
        <w:rPr>
          <w:noProof/>
          <w:sz w:val="20"/>
          <w:szCs w:val="20"/>
        </w:rPr>
        <w:drawing>
          <wp:anchor distT="0" distB="0" distL="114300" distR="114300" simplePos="0" relativeHeight="251695104" behindDoc="1" locked="0" layoutInCell="1" allowOverlap="1" wp14:anchorId="0C8420D9" wp14:editId="350F483D">
            <wp:simplePos x="0" y="0"/>
            <wp:positionH relativeFrom="column">
              <wp:posOffset>5226050</wp:posOffset>
            </wp:positionH>
            <wp:positionV relativeFrom="paragraph">
              <wp:posOffset>5715</wp:posOffset>
            </wp:positionV>
            <wp:extent cx="972820" cy="1560830"/>
            <wp:effectExtent l="0" t="0" r="0" b="1270"/>
            <wp:wrapTight wrapText="bothSides">
              <wp:wrapPolygon edited="0">
                <wp:start x="0" y="0"/>
                <wp:lineTo x="0" y="21354"/>
                <wp:lineTo x="21149" y="21354"/>
                <wp:lineTo x="2114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2820" cy="1560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6776">
        <w:rPr>
          <w:sz w:val="20"/>
          <w:szCs w:val="20"/>
        </w:rPr>
        <w:t xml:space="preserve">1948: Wie alles begann </w:t>
      </w:r>
    </w:p>
    <w:p w14:paraId="6939771D" w14:textId="77777777" w:rsidR="00B60ED6" w:rsidRPr="00522E66" w:rsidRDefault="00B60ED6" w:rsidP="00B60ED6">
      <w:pPr>
        <w:pStyle w:val="Text"/>
        <w:spacing w:line="240" w:lineRule="auto"/>
      </w:pPr>
      <w:r w:rsidRPr="00D02C8D">
        <w:rPr>
          <w:rFonts w:cs="Tahoma"/>
        </w:rPr>
        <w:t xml:space="preserve">Jede gute Geschichte hat immer auch einen Anfang. Unsere startet im Jahr </w:t>
      </w:r>
      <w:r w:rsidRPr="00064411">
        <w:rPr>
          <w:rFonts w:cs="Tahoma"/>
        </w:rPr>
        <w:t>1948.</w:t>
      </w:r>
      <w:r w:rsidRPr="00D02C8D">
        <w:rPr>
          <w:rFonts w:cs="Tahoma"/>
        </w:rPr>
        <w:t xml:space="preserve"> Nach </w:t>
      </w:r>
      <w:r>
        <w:rPr>
          <w:rFonts w:cs="Tahoma"/>
        </w:rPr>
        <w:t>Ende des</w:t>
      </w:r>
      <w:r w:rsidRPr="00D02C8D">
        <w:rPr>
          <w:rFonts w:cs="Tahoma"/>
        </w:rPr>
        <w:t xml:space="preserve"> Zweiten Weltkrieg</w:t>
      </w:r>
      <w:r>
        <w:rPr>
          <w:rFonts w:cs="Tahoma"/>
        </w:rPr>
        <w:t>s</w:t>
      </w:r>
      <w:r w:rsidRPr="00D02C8D">
        <w:rPr>
          <w:rFonts w:cs="Tahoma"/>
        </w:rPr>
        <w:t xml:space="preserve"> erreicht die Jugendarbeitslosigkeit in Österreich einen </w:t>
      </w:r>
      <w:r>
        <w:rPr>
          <w:rFonts w:cs="Tahoma"/>
        </w:rPr>
        <w:t xml:space="preserve">traurigen </w:t>
      </w:r>
      <w:r w:rsidRPr="00D02C8D">
        <w:rPr>
          <w:rFonts w:cs="Tahoma"/>
        </w:rPr>
        <w:t>Höhepunkt</w:t>
      </w:r>
      <w:r>
        <w:rPr>
          <w:rFonts w:cs="Tahoma"/>
        </w:rPr>
        <w:t xml:space="preserve"> – die </w:t>
      </w:r>
      <w:r w:rsidRPr="00D02C8D">
        <w:rPr>
          <w:rFonts w:cs="Tahoma"/>
        </w:rPr>
        <w:t>Initialzündung für die Gründung von Jugend am Werk</w:t>
      </w:r>
      <w:r>
        <w:rPr>
          <w:rFonts w:cs="Tahoma"/>
        </w:rPr>
        <w:t>.</w:t>
      </w:r>
      <w:r w:rsidRPr="005B5DA2">
        <w:rPr>
          <w:noProof/>
          <w:sz w:val="28"/>
          <w:szCs w:val="28"/>
        </w:rPr>
        <w:t xml:space="preserve"> </w:t>
      </w:r>
    </w:p>
    <w:p w14:paraId="5C9B8D11" w14:textId="77777777" w:rsidR="00B60ED6" w:rsidRPr="00132750" w:rsidRDefault="00B60ED6" w:rsidP="00B60ED6">
      <w:pPr>
        <w:rPr>
          <w:szCs w:val="20"/>
        </w:rPr>
      </w:pPr>
    </w:p>
    <w:p w14:paraId="567FB6D7" w14:textId="77777777" w:rsidR="00B60ED6" w:rsidRPr="00236341" w:rsidRDefault="00B60ED6" w:rsidP="00B60ED6">
      <w:pPr>
        <w:rPr>
          <w:rFonts w:eastAsia="Cambria"/>
          <w:b/>
          <w:color w:val="8C052D"/>
          <w:szCs w:val="20"/>
          <w:lang w:eastAsia="en-US"/>
        </w:rPr>
      </w:pPr>
      <w:r w:rsidRPr="00236341">
        <w:rPr>
          <w:rFonts w:eastAsia="Cambria"/>
          <w:b/>
          <w:color w:val="8C052D"/>
          <w:szCs w:val="20"/>
          <w:lang w:eastAsia="en-US"/>
        </w:rPr>
        <w:t>Die 1960er-Jahre: Die Segel neu setzen</w:t>
      </w:r>
    </w:p>
    <w:p w14:paraId="7C9644FF" w14:textId="70B2226C" w:rsidR="00B60ED6" w:rsidRDefault="00B60ED6" w:rsidP="00B60ED6">
      <w:pPr>
        <w:rPr>
          <w:rFonts w:cs="Tahoma"/>
          <w:b/>
          <w:szCs w:val="20"/>
        </w:rPr>
      </w:pPr>
      <w:r w:rsidRPr="00522E66">
        <w:rPr>
          <w:rFonts w:cs="Tahoma"/>
          <w:szCs w:val="20"/>
        </w:rPr>
        <w:t xml:space="preserve">Die Auflösung von Jugend am Werk steht im Raum, da die Arbeitslosenzahlen </w:t>
      </w:r>
      <w:r>
        <w:rPr>
          <w:rFonts w:cs="Tahoma"/>
          <w:szCs w:val="20"/>
        </w:rPr>
        <w:t xml:space="preserve">in Österreich </w:t>
      </w:r>
      <w:r w:rsidRPr="00522E66">
        <w:rPr>
          <w:rFonts w:cs="Tahoma"/>
          <w:szCs w:val="20"/>
        </w:rPr>
        <w:t xml:space="preserve">sinken. Der Vereinszweck wird um eine zentrale Säule erweitert: </w:t>
      </w:r>
      <w:r w:rsidR="00C5580C">
        <w:rPr>
          <w:rFonts w:cs="Tahoma"/>
          <w:szCs w:val="20"/>
        </w:rPr>
        <w:t>die</w:t>
      </w:r>
      <w:r w:rsidRPr="00522E66">
        <w:rPr>
          <w:rFonts w:cs="Tahoma"/>
          <w:szCs w:val="20"/>
        </w:rPr>
        <w:t xml:space="preserve"> Arbeit mit Menschen mit Behinderung.</w:t>
      </w:r>
    </w:p>
    <w:p w14:paraId="2BE1E43F" w14:textId="77777777" w:rsidR="00B60ED6" w:rsidRDefault="00B60ED6" w:rsidP="00B60ED6">
      <w:pPr>
        <w:rPr>
          <w:rFonts w:cs="Tahoma"/>
          <w:b/>
          <w:szCs w:val="20"/>
        </w:rPr>
      </w:pPr>
    </w:p>
    <w:p w14:paraId="13FE173C" w14:textId="77777777" w:rsidR="00B60ED6" w:rsidRPr="00236341" w:rsidRDefault="00B60ED6" w:rsidP="00B60ED6">
      <w:pPr>
        <w:rPr>
          <w:rFonts w:eastAsia="Cambria"/>
          <w:b/>
          <w:color w:val="8C052D"/>
          <w:szCs w:val="20"/>
          <w:lang w:eastAsia="en-US"/>
        </w:rPr>
      </w:pPr>
      <w:r w:rsidRPr="00236341">
        <w:rPr>
          <w:rFonts w:eastAsia="Cambria"/>
          <w:b/>
          <w:color w:val="8C052D"/>
          <w:szCs w:val="20"/>
          <w:lang w:eastAsia="en-US"/>
        </w:rPr>
        <w:t>Die 1970er-Jahre: Zurück zu den Wurzeln</w:t>
      </w:r>
    </w:p>
    <w:p w14:paraId="15CE242D" w14:textId="77777777" w:rsidR="00B60ED6" w:rsidRPr="00064411" w:rsidRDefault="00B60ED6" w:rsidP="00B60ED6">
      <w:pPr>
        <w:rPr>
          <w:rFonts w:cs="Tahoma"/>
          <w:b/>
          <w:szCs w:val="20"/>
        </w:rPr>
      </w:pPr>
      <w:r w:rsidRPr="00064411">
        <w:rPr>
          <w:rFonts w:cs="Tahoma"/>
          <w:szCs w:val="20"/>
        </w:rPr>
        <w:t xml:space="preserve">Mit den Wirtschaftseinbrüchen gewinnt der Arbeitsmarktverwaltungsbereich wieder an Bedeutung. </w:t>
      </w:r>
      <w:r>
        <w:rPr>
          <w:rFonts w:cs="Tahoma"/>
          <w:szCs w:val="20"/>
        </w:rPr>
        <w:t>Wir haben</w:t>
      </w:r>
      <w:r w:rsidRPr="00064411">
        <w:rPr>
          <w:rFonts w:cs="Tahoma"/>
          <w:szCs w:val="20"/>
        </w:rPr>
        <w:t xml:space="preserve"> nun zwei starke Standbeine: </w:t>
      </w:r>
      <w:r>
        <w:rPr>
          <w:rFonts w:cs="Tahoma"/>
          <w:szCs w:val="20"/>
        </w:rPr>
        <w:t>D</w:t>
      </w:r>
      <w:r w:rsidRPr="00064411">
        <w:rPr>
          <w:rFonts w:cs="Tahoma"/>
          <w:szCs w:val="20"/>
        </w:rPr>
        <w:t>ie</w:t>
      </w:r>
      <w:r>
        <w:rPr>
          <w:rFonts w:cs="Tahoma"/>
          <w:szCs w:val="20"/>
        </w:rPr>
        <w:t xml:space="preserve"> </w:t>
      </w:r>
      <w:r w:rsidRPr="00064411">
        <w:rPr>
          <w:rFonts w:cs="Tahoma"/>
          <w:szCs w:val="20"/>
        </w:rPr>
        <w:t>Berufsvorbereitungslehrgänge für arbeitslose Menschen und Ausbildungen im Hotel- und Gastgewerbe</w:t>
      </w:r>
      <w:r>
        <w:rPr>
          <w:rFonts w:cs="Tahoma"/>
          <w:szCs w:val="20"/>
        </w:rPr>
        <w:t xml:space="preserve">, sowie den regionalen Ausbau der </w:t>
      </w:r>
      <w:r w:rsidRPr="00064411">
        <w:rPr>
          <w:rFonts w:cs="Tahoma"/>
          <w:szCs w:val="20"/>
        </w:rPr>
        <w:t>Behindertenhilfe</w:t>
      </w:r>
      <w:r>
        <w:rPr>
          <w:rFonts w:cs="Tahoma"/>
          <w:szCs w:val="20"/>
        </w:rPr>
        <w:t>.</w:t>
      </w:r>
    </w:p>
    <w:p w14:paraId="204EA1D9" w14:textId="77777777" w:rsidR="00B60ED6" w:rsidRPr="00D02C8D" w:rsidRDefault="00B60ED6" w:rsidP="00B60ED6">
      <w:pPr>
        <w:rPr>
          <w:rFonts w:cs="Tahoma"/>
          <w:szCs w:val="20"/>
        </w:rPr>
      </w:pPr>
    </w:p>
    <w:p w14:paraId="03A3D0F6" w14:textId="77777777" w:rsidR="00B60ED6" w:rsidRPr="00426776" w:rsidRDefault="00B60ED6" w:rsidP="00B60ED6">
      <w:pPr>
        <w:rPr>
          <w:rFonts w:cs="Tahoma"/>
          <w:b/>
          <w:szCs w:val="20"/>
        </w:rPr>
      </w:pPr>
      <w:r w:rsidRPr="00236341">
        <w:rPr>
          <w:rFonts w:eastAsia="Cambria"/>
          <w:b/>
          <w:color w:val="8C052D"/>
          <w:szCs w:val="20"/>
          <w:lang w:eastAsia="en-US"/>
        </w:rPr>
        <w:t>Die 1980er-Jahre: „Wer hohe Türme bauen will, muss lange beim Fundament verweilen.“ (Anton Bruckner)</w:t>
      </w:r>
    </w:p>
    <w:p w14:paraId="3E9419A6" w14:textId="77777777" w:rsidR="00B60ED6" w:rsidRPr="00064411" w:rsidRDefault="00B60ED6" w:rsidP="00B60ED6">
      <w:pPr>
        <w:rPr>
          <w:rFonts w:cs="Tahoma"/>
          <w:b/>
          <w:szCs w:val="20"/>
        </w:rPr>
      </w:pPr>
      <w:r w:rsidRPr="00064411">
        <w:rPr>
          <w:rFonts w:cs="Tahoma"/>
          <w:szCs w:val="20"/>
        </w:rPr>
        <w:t xml:space="preserve">Ab 1982 führen wir die erste sozialpädagogische Wohngemeinschaft in der Steiermark. Jugend am Werk legt damit den Grundstein für den späteren Fachbereich der Kinder- und Jugendhilfe. </w:t>
      </w:r>
    </w:p>
    <w:p w14:paraId="52A8DC8E" w14:textId="77777777" w:rsidR="00B60ED6" w:rsidRPr="00D02C8D" w:rsidRDefault="00B60ED6" w:rsidP="00B60ED6">
      <w:pPr>
        <w:rPr>
          <w:rFonts w:cs="Tahoma"/>
          <w:szCs w:val="20"/>
        </w:rPr>
      </w:pPr>
    </w:p>
    <w:p w14:paraId="332218F7" w14:textId="77777777" w:rsidR="00B60ED6" w:rsidRPr="00236341" w:rsidRDefault="00B60ED6" w:rsidP="00B60ED6">
      <w:pPr>
        <w:rPr>
          <w:rFonts w:eastAsia="Cambria"/>
          <w:b/>
          <w:color w:val="8C052D"/>
          <w:szCs w:val="20"/>
          <w:lang w:eastAsia="en-US"/>
        </w:rPr>
      </w:pPr>
      <w:r w:rsidRPr="00236341">
        <w:rPr>
          <w:rFonts w:eastAsia="Cambria"/>
          <w:b/>
          <w:color w:val="8C052D"/>
          <w:szCs w:val="20"/>
          <w:lang w:eastAsia="en-US"/>
        </w:rPr>
        <w:t>Die 1990er-Jahre: Der Blick über den geografischen Tellerrand</w:t>
      </w:r>
    </w:p>
    <w:p w14:paraId="3E248C5B" w14:textId="77777777" w:rsidR="00B60ED6" w:rsidRPr="00064411" w:rsidRDefault="00B60ED6" w:rsidP="00B60ED6">
      <w:pPr>
        <w:rPr>
          <w:rFonts w:cs="Tahoma"/>
          <w:b/>
          <w:szCs w:val="20"/>
        </w:rPr>
      </w:pPr>
      <w:r w:rsidRPr="00064411">
        <w:rPr>
          <w:rFonts w:cs="Tahoma"/>
          <w:szCs w:val="20"/>
        </w:rPr>
        <w:t>Mit dem EU-Beitritt Österreichs 1995 eröffnen sich unserem Unternehmen neue Chancen: EU-Projekte ermöglichen die verschiedenen Problemstellungen im Sozialbereich differenzierter und flexibler zu betrachten sowie in internationalen Gemeinschaftsinitiativen Lösungen effizienter zu erarbeiten.</w:t>
      </w:r>
    </w:p>
    <w:p w14:paraId="1B29439F" w14:textId="77777777" w:rsidR="00B60ED6" w:rsidRPr="00D02C8D" w:rsidRDefault="00B60ED6" w:rsidP="00B60ED6">
      <w:pPr>
        <w:rPr>
          <w:rFonts w:cs="Tahoma"/>
          <w:szCs w:val="20"/>
        </w:rPr>
      </w:pPr>
    </w:p>
    <w:p w14:paraId="1913E5F5" w14:textId="77777777" w:rsidR="00B60ED6" w:rsidRPr="00236341" w:rsidRDefault="00B60ED6" w:rsidP="00B60ED6">
      <w:pPr>
        <w:rPr>
          <w:rFonts w:eastAsia="Cambria"/>
          <w:b/>
          <w:color w:val="8C052D"/>
          <w:szCs w:val="20"/>
          <w:lang w:eastAsia="en-US"/>
        </w:rPr>
      </w:pPr>
      <w:r w:rsidRPr="00236341">
        <w:rPr>
          <w:rFonts w:eastAsia="Cambria"/>
          <w:b/>
          <w:color w:val="8C052D"/>
          <w:szCs w:val="20"/>
          <w:lang w:eastAsia="en-US"/>
        </w:rPr>
        <w:t>Die 2000er-Jahre: Tradition auf modernen Schienen</w:t>
      </w:r>
    </w:p>
    <w:p w14:paraId="2B69AE83" w14:textId="77777777" w:rsidR="00B60ED6" w:rsidRPr="00064411" w:rsidRDefault="00B60ED6" w:rsidP="00B60ED6">
      <w:pPr>
        <w:rPr>
          <w:rFonts w:cs="Tahoma"/>
          <w:b/>
          <w:szCs w:val="20"/>
        </w:rPr>
      </w:pPr>
      <w:r>
        <w:rPr>
          <w:rFonts w:cs="Tahoma"/>
          <w:szCs w:val="20"/>
        </w:rPr>
        <w:t>Die</w:t>
      </w:r>
      <w:r w:rsidRPr="00064411">
        <w:rPr>
          <w:rFonts w:cs="Tahoma"/>
          <w:szCs w:val="20"/>
        </w:rPr>
        <w:t xml:space="preserve"> Jugend am Werk Steiermark GmbH</w:t>
      </w:r>
      <w:r>
        <w:rPr>
          <w:rFonts w:cs="Tahoma"/>
          <w:szCs w:val="20"/>
        </w:rPr>
        <w:t xml:space="preserve"> wird gegründet.</w:t>
      </w:r>
      <w:r w:rsidRPr="00064411">
        <w:rPr>
          <w:rFonts w:cs="Tahoma"/>
          <w:szCs w:val="20"/>
        </w:rPr>
        <w:t xml:space="preserve"> 2009 erfolgt ein Führungswechsel an der Spitze. Damit einher geh</w:t>
      </w:r>
      <w:r>
        <w:rPr>
          <w:rFonts w:cs="Tahoma"/>
          <w:szCs w:val="20"/>
        </w:rPr>
        <w:t>en</w:t>
      </w:r>
      <w:r w:rsidRPr="00064411">
        <w:rPr>
          <w:rFonts w:cs="Tahoma"/>
          <w:szCs w:val="20"/>
        </w:rPr>
        <w:t xml:space="preserve"> </w:t>
      </w:r>
      <w:r>
        <w:rPr>
          <w:rFonts w:cs="Tahoma"/>
          <w:szCs w:val="20"/>
        </w:rPr>
        <w:t>die</w:t>
      </w:r>
      <w:r w:rsidRPr="00064411">
        <w:rPr>
          <w:rFonts w:cs="Tahoma"/>
          <w:szCs w:val="20"/>
        </w:rPr>
        <w:t xml:space="preserve"> Restrukturierung unserer Organisation und die steiermarkweite Ausstattungs- und Modernisierungsoffensive. </w:t>
      </w:r>
    </w:p>
    <w:p w14:paraId="1058AE83" w14:textId="77777777" w:rsidR="00B60ED6" w:rsidRPr="00D02C8D" w:rsidRDefault="00B60ED6" w:rsidP="00B60ED6">
      <w:pPr>
        <w:rPr>
          <w:rFonts w:cs="Tahoma"/>
          <w:szCs w:val="20"/>
        </w:rPr>
      </w:pPr>
    </w:p>
    <w:p w14:paraId="352B7FAD" w14:textId="77777777" w:rsidR="00B60ED6" w:rsidRPr="00236341" w:rsidRDefault="00B60ED6" w:rsidP="00B60ED6">
      <w:pPr>
        <w:rPr>
          <w:rFonts w:eastAsia="Cambria"/>
          <w:b/>
          <w:color w:val="8C052D"/>
          <w:szCs w:val="20"/>
          <w:lang w:eastAsia="en-US"/>
        </w:rPr>
      </w:pPr>
      <w:r w:rsidRPr="00236341">
        <w:rPr>
          <w:rFonts w:eastAsia="Cambria"/>
          <w:b/>
          <w:color w:val="8C052D"/>
          <w:szCs w:val="20"/>
          <w:lang w:eastAsia="en-US"/>
        </w:rPr>
        <w:t>Die 2010er-Jahre: Mit Weitblick in die Zukunft</w:t>
      </w:r>
    </w:p>
    <w:p w14:paraId="60CDF081" w14:textId="77777777" w:rsidR="00B60ED6" w:rsidRPr="00000D72" w:rsidRDefault="00B60ED6" w:rsidP="00B60ED6">
      <w:pPr>
        <w:rPr>
          <w:rFonts w:cs="Tahoma"/>
          <w:b/>
          <w:szCs w:val="20"/>
        </w:rPr>
      </w:pPr>
      <w:r>
        <w:rPr>
          <w:rFonts w:cs="Tahoma"/>
          <w:szCs w:val="20"/>
        </w:rPr>
        <w:t>Wir beteiligen uns</w:t>
      </w:r>
      <w:r w:rsidRPr="00064411">
        <w:rPr>
          <w:rFonts w:cs="Tahoma"/>
          <w:szCs w:val="20"/>
        </w:rPr>
        <w:t xml:space="preserve"> intensiver an der Umsetzung von EU-Projekten. Jugend am Werk Salzburg wird als Tochterunternehmen der Jugend am Werk Steiermark GmbH gegründet. </w:t>
      </w:r>
      <w:r>
        <w:rPr>
          <w:rFonts w:cs="Tahoma"/>
          <w:szCs w:val="20"/>
        </w:rPr>
        <w:t>Gemeinnützige</w:t>
      </w:r>
      <w:r w:rsidRPr="00064411">
        <w:rPr>
          <w:rFonts w:cs="Tahoma"/>
          <w:szCs w:val="20"/>
        </w:rPr>
        <w:t xml:space="preserve"> Beschäftigungsprojekte im Auftrag des AMS und des</w:t>
      </w:r>
      <w:r w:rsidRPr="00000D72">
        <w:rPr>
          <w:rFonts w:cs="Tahoma"/>
          <w:szCs w:val="20"/>
        </w:rPr>
        <w:t xml:space="preserve"> </w:t>
      </w:r>
      <w:r w:rsidRPr="00064411">
        <w:rPr>
          <w:rFonts w:cs="Tahoma"/>
          <w:szCs w:val="20"/>
        </w:rPr>
        <w:t xml:space="preserve">Landes Steiermark </w:t>
      </w:r>
      <w:r>
        <w:rPr>
          <w:rFonts w:cs="Tahoma"/>
          <w:szCs w:val="20"/>
        </w:rPr>
        <w:t>werden umgesetzt</w:t>
      </w:r>
      <w:r w:rsidRPr="00064411">
        <w:rPr>
          <w:rFonts w:cs="Tahoma"/>
          <w:szCs w:val="20"/>
        </w:rPr>
        <w:t>.</w:t>
      </w:r>
      <w:r>
        <w:rPr>
          <w:rFonts w:cs="Tahoma"/>
          <w:szCs w:val="20"/>
        </w:rPr>
        <w:t xml:space="preserve"> </w:t>
      </w:r>
      <w:r w:rsidRPr="00064411">
        <w:rPr>
          <w:rFonts w:cs="Tahoma"/>
          <w:szCs w:val="20"/>
        </w:rPr>
        <w:t>Langzeit</w:t>
      </w:r>
      <w:r>
        <w:rPr>
          <w:rFonts w:cs="Tahoma"/>
          <w:szCs w:val="20"/>
        </w:rPr>
        <w:t>a</w:t>
      </w:r>
      <w:r w:rsidRPr="00064411">
        <w:rPr>
          <w:rFonts w:cs="Tahoma"/>
          <w:szCs w:val="20"/>
        </w:rPr>
        <w:t>rbeitslose werden mittels Transitarbeitsplätzen wieder in den Arbeitsmarkt integriert.</w:t>
      </w:r>
      <w:r w:rsidRPr="00000D72">
        <w:rPr>
          <w:rFonts w:cs="Tahoma"/>
          <w:szCs w:val="20"/>
        </w:rPr>
        <w:t xml:space="preserve"> </w:t>
      </w:r>
      <w:r>
        <w:rPr>
          <w:rFonts w:cs="Tahoma"/>
          <w:szCs w:val="20"/>
        </w:rPr>
        <w:t>Zusätzlich unterstützen wir seit 2014</w:t>
      </w:r>
      <w:r w:rsidRPr="00A1661B">
        <w:rPr>
          <w:rFonts w:cs="Tahoma"/>
          <w:szCs w:val="20"/>
        </w:rPr>
        <w:t xml:space="preserve"> das Land Steiermark in der Unterbringung und Versorgung von Flüchtlingen, deren Betreuung und Begleitung.</w:t>
      </w:r>
    </w:p>
    <w:p w14:paraId="57906AD7" w14:textId="77777777" w:rsidR="00B60ED6" w:rsidRPr="00D02C8D" w:rsidRDefault="00B60ED6" w:rsidP="00B60ED6">
      <w:pPr>
        <w:rPr>
          <w:rFonts w:cs="Tahoma"/>
          <w:szCs w:val="20"/>
        </w:rPr>
      </w:pPr>
    </w:p>
    <w:p w14:paraId="5A5F9C1C" w14:textId="77777777" w:rsidR="00B60ED6" w:rsidRPr="00236341" w:rsidRDefault="00B60ED6" w:rsidP="00B60ED6">
      <w:pPr>
        <w:rPr>
          <w:rFonts w:eastAsia="Cambria"/>
          <w:b/>
          <w:color w:val="8C052D"/>
          <w:szCs w:val="20"/>
          <w:lang w:eastAsia="en-US"/>
        </w:rPr>
      </w:pPr>
      <w:r w:rsidRPr="00236341">
        <w:rPr>
          <w:rFonts w:eastAsia="Cambria"/>
          <w:b/>
          <w:color w:val="8C052D"/>
          <w:szCs w:val="20"/>
          <w:lang w:eastAsia="en-US"/>
        </w:rPr>
        <w:t xml:space="preserve">Heute: Bleibt alles anders? Nein, denn Vielfalt wirkt eben. </w:t>
      </w:r>
    </w:p>
    <w:p w14:paraId="20F4CE7E" w14:textId="77777777" w:rsidR="00B60ED6" w:rsidRDefault="00B60ED6" w:rsidP="00B60ED6">
      <w:pPr>
        <w:rPr>
          <w:rFonts w:eastAsiaTheme="minorHAnsi" w:cs="Tahoma"/>
          <w:b/>
          <w:szCs w:val="20"/>
        </w:rPr>
      </w:pPr>
      <w:r w:rsidRPr="00064411">
        <w:rPr>
          <w:rFonts w:eastAsiaTheme="minorHAnsi" w:cs="Tahoma"/>
          <w:szCs w:val="20"/>
        </w:rPr>
        <w:t xml:space="preserve">Auch 70 Jahre nach der Gründung ist unser Unternehmen stetig am Wachsen. </w:t>
      </w:r>
      <w:r>
        <w:rPr>
          <w:rFonts w:eastAsiaTheme="minorHAnsi" w:cs="Tahoma"/>
          <w:szCs w:val="20"/>
        </w:rPr>
        <w:t>Heut</w:t>
      </w:r>
      <w:r w:rsidRPr="00064411">
        <w:rPr>
          <w:rFonts w:eastAsiaTheme="minorHAnsi" w:cs="Tahoma"/>
          <w:szCs w:val="20"/>
        </w:rPr>
        <w:t xml:space="preserve"> zählt Jugend am Werk mehr als 1.000 MitarbeiterInnen und jährlich über 8.300 KundInnen. Vor welchen Herausforderungen stehen wir </w:t>
      </w:r>
      <w:r>
        <w:rPr>
          <w:rFonts w:eastAsiaTheme="minorHAnsi" w:cs="Tahoma"/>
          <w:szCs w:val="20"/>
        </w:rPr>
        <w:t>aktuell</w:t>
      </w:r>
      <w:r w:rsidRPr="00064411">
        <w:rPr>
          <w:rFonts w:eastAsiaTheme="minorHAnsi" w:cs="Tahoma"/>
          <w:szCs w:val="20"/>
        </w:rPr>
        <w:t>?</w:t>
      </w:r>
    </w:p>
    <w:p w14:paraId="6AA275F6" w14:textId="77777777" w:rsidR="00B60ED6" w:rsidRPr="00426776" w:rsidRDefault="00B60ED6" w:rsidP="00B60ED6">
      <w:pPr>
        <w:pStyle w:val="Listenabsatz"/>
        <w:numPr>
          <w:ilvl w:val="0"/>
          <w:numId w:val="27"/>
        </w:numPr>
        <w:spacing w:after="160"/>
        <w:rPr>
          <w:rFonts w:cs="Tahoma"/>
          <w:szCs w:val="20"/>
        </w:rPr>
      </w:pPr>
      <w:r>
        <w:rPr>
          <w:rFonts w:cs="Tahoma"/>
          <w:szCs w:val="20"/>
        </w:rPr>
        <w:t xml:space="preserve">Die noch intensivere Orientierung an den individuellen Interessen und am persönlichen Willen der KundInnen, um mit unserem vielfältigen Leistungsangebot ein selbstbestimmtes, inklusives Leben zu ermöglichen. </w:t>
      </w:r>
    </w:p>
    <w:p w14:paraId="7594556D" w14:textId="77777777" w:rsidR="00B60ED6" w:rsidRDefault="00B60ED6" w:rsidP="00B60ED6">
      <w:pPr>
        <w:pStyle w:val="Listenabsatz"/>
        <w:numPr>
          <w:ilvl w:val="0"/>
          <w:numId w:val="27"/>
        </w:numPr>
        <w:rPr>
          <w:rFonts w:cs="Tahoma"/>
          <w:szCs w:val="20"/>
        </w:rPr>
      </w:pPr>
      <w:r w:rsidRPr="002E0BF8">
        <w:rPr>
          <w:rFonts w:cs="Tahoma"/>
          <w:szCs w:val="20"/>
        </w:rPr>
        <w:t xml:space="preserve">Die Erhaltung </w:t>
      </w:r>
      <w:r>
        <w:rPr>
          <w:rFonts w:cs="Tahoma"/>
          <w:szCs w:val="20"/>
        </w:rPr>
        <w:t>und</w:t>
      </w:r>
      <w:r w:rsidRPr="002E0BF8">
        <w:rPr>
          <w:rFonts w:cs="Tahoma"/>
          <w:szCs w:val="20"/>
        </w:rPr>
        <w:t xml:space="preserve"> ständige Verbesserung der Dienstleistungsqualität bei gleichzeitig schonendem Umgang mit öffentlichen Ressourcen. </w:t>
      </w:r>
    </w:p>
    <w:p w14:paraId="0FEA35BF" w14:textId="085844F0" w:rsidR="00D7656C" w:rsidRPr="008C2F1E" w:rsidRDefault="00B60ED6" w:rsidP="008C2F1E">
      <w:pPr>
        <w:pStyle w:val="Listenabsatz"/>
        <w:numPr>
          <w:ilvl w:val="0"/>
          <w:numId w:val="27"/>
        </w:numPr>
        <w:rPr>
          <w:rFonts w:cs="Tahoma"/>
          <w:szCs w:val="20"/>
        </w:rPr>
      </w:pPr>
      <w:r>
        <w:rPr>
          <w:rFonts w:cs="Tahoma"/>
          <w:szCs w:val="20"/>
        </w:rPr>
        <w:t xml:space="preserve">Die Anpassung der Dienstleistungsangebote an die neuen gesetzlichen Grundlagen und veränderten Rahmenbedingungen aufgrund strengerer Ausschreibungsmodalitäten. </w:t>
      </w:r>
    </w:p>
    <w:p w14:paraId="27B43262" w14:textId="77777777" w:rsidR="008C2F1E" w:rsidRDefault="008C2F1E" w:rsidP="003B7ECA">
      <w:pPr>
        <w:pStyle w:val="2"/>
        <w:rPr>
          <w:lang w:val="de-AT"/>
        </w:rPr>
      </w:pPr>
    </w:p>
    <w:p w14:paraId="620DFA4A" w14:textId="3D5958E6" w:rsidR="003B7ECA" w:rsidRDefault="003B7ECA" w:rsidP="003B7ECA">
      <w:pPr>
        <w:pStyle w:val="2"/>
        <w:rPr>
          <w:lang w:val="de-AT"/>
        </w:rPr>
      </w:pPr>
      <w:r>
        <w:rPr>
          <w:lang w:val="de-AT"/>
        </w:rPr>
        <w:t>Danke an unsere Jubiläumssponsoren</w:t>
      </w:r>
    </w:p>
    <w:p w14:paraId="4B108E3C" w14:textId="6498A22D" w:rsidR="00D7656C" w:rsidRDefault="00D7656C" w:rsidP="00382608">
      <w:pPr>
        <w:spacing w:line="276" w:lineRule="auto"/>
        <w:rPr>
          <w:rFonts w:eastAsia="Calibri"/>
          <w:b/>
          <w:lang w:val="de-AT"/>
        </w:rPr>
      </w:pPr>
    </w:p>
    <w:p w14:paraId="4EC04952" w14:textId="77777777" w:rsidR="00122C0C" w:rsidRDefault="00D7656C" w:rsidP="00D7656C">
      <w:pPr>
        <w:spacing w:after="160" w:line="276" w:lineRule="auto"/>
        <w:rPr>
          <w:rFonts w:cs="Tahoma"/>
          <w:szCs w:val="20"/>
        </w:rPr>
      </w:pPr>
      <w:r>
        <w:rPr>
          <w:rFonts w:cs="Tahoma"/>
          <w:szCs w:val="20"/>
        </w:rPr>
        <w:t xml:space="preserve">Die großzügige Unterstützung unserer Sponsoren hat die umfangreiche Gestaltung unserer Feier zu 70 Jahre Jugend am Werk möglich gemacht. </w:t>
      </w:r>
    </w:p>
    <w:p w14:paraId="01C81A28" w14:textId="313B65E1" w:rsidR="00D7656C" w:rsidRDefault="00D7656C" w:rsidP="00D7656C">
      <w:pPr>
        <w:spacing w:after="160" w:line="276" w:lineRule="auto"/>
        <w:rPr>
          <w:rFonts w:cs="Tahoma"/>
          <w:szCs w:val="20"/>
        </w:rPr>
      </w:pPr>
      <w:r>
        <w:rPr>
          <w:rFonts w:cs="Tahoma"/>
          <w:szCs w:val="20"/>
        </w:rPr>
        <w:t xml:space="preserve">Ein aufrichtiges Dankeschön dafür an die </w:t>
      </w:r>
      <w:r w:rsidRPr="00D359F3">
        <w:rPr>
          <w:rFonts w:cs="Tahoma"/>
          <w:b/>
          <w:szCs w:val="20"/>
        </w:rPr>
        <w:t>Energie Steiermark</w:t>
      </w:r>
      <w:r>
        <w:rPr>
          <w:rFonts w:cs="Tahoma"/>
          <w:szCs w:val="20"/>
        </w:rPr>
        <w:t xml:space="preserve">, </w:t>
      </w:r>
      <w:r w:rsidRPr="00E30FE2">
        <w:rPr>
          <w:rFonts w:cs="Tahoma"/>
          <w:szCs w:val="20"/>
        </w:rPr>
        <w:t xml:space="preserve">die </w:t>
      </w:r>
      <w:r w:rsidRPr="00D359F3">
        <w:rPr>
          <w:rFonts w:cs="Tahoma"/>
          <w:b/>
          <w:szCs w:val="20"/>
        </w:rPr>
        <w:t>Steiermärkische Sparkasse</w:t>
      </w:r>
      <w:r>
        <w:rPr>
          <w:rFonts w:cs="Tahoma"/>
          <w:szCs w:val="20"/>
        </w:rPr>
        <w:t xml:space="preserve"> und die </w:t>
      </w:r>
      <w:r w:rsidRPr="00D359F3">
        <w:rPr>
          <w:rFonts w:cs="Tahoma"/>
          <w:b/>
          <w:szCs w:val="20"/>
        </w:rPr>
        <w:t>Wiener Städtische</w:t>
      </w:r>
      <w:r>
        <w:rPr>
          <w:rFonts w:cs="Tahoma"/>
          <w:szCs w:val="20"/>
        </w:rPr>
        <w:t>!</w:t>
      </w:r>
    </w:p>
    <w:p w14:paraId="4E928B96" w14:textId="77777777" w:rsidR="00D7656C" w:rsidRDefault="00D7656C" w:rsidP="00382608">
      <w:pPr>
        <w:spacing w:line="276" w:lineRule="auto"/>
        <w:rPr>
          <w:rFonts w:eastAsia="Calibri"/>
          <w:b/>
          <w:lang w:val="de-AT"/>
        </w:rPr>
      </w:pPr>
    </w:p>
    <w:p w14:paraId="55AC00E3" w14:textId="77777777" w:rsidR="008702EC" w:rsidRDefault="008702EC" w:rsidP="00382608">
      <w:pPr>
        <w:spacing w:line="276" w:lineRule="auto"/>
        <w:rPr>
          <w:rFonts w:eastAsia="Calibri"/>
          <w:b/>
          <w:lang w:val="de-AT"/>
        </w:rPr>
      </w:pPr>
    </w:p>
    <w:p w14:paraId="2DD294C4" w14:textId="77777777" w:rsidR="00B60ED6" w:rsidRDefault="00B60ED6" w:rsidP="00382608">
      <w:pPr>
        <w:spacing w:line="276" w:lineRule="auto"/>
        <w:rPr>
          <w:rFonts w:eastAsia="Calibri"/>
          <w:b/>
          <w:lang w:val="de-AT"/>
        </w:rPr>
      </w:pPr>
    </w:p>
    <w:p w14:paraId="6F6B9DC8" w14:textId="07805F67" w:rsidR="00382608" w:rsidRDefault="003B7ECA" w:rsidP="003B7ECA">
      <w:pPr>
        <w:pStyle w:val="2"/>
        <w:rPr>
          <w:lang w:val="de-AT"/>
        </w:rPr>
      </w:pPr>
      <w:r>
        <w:rPr>
          <w:lang w:val="de-AT"/>
        </w:rPr>
        <w:t>Rückfragenhinweis</w:t>
      </w:r>
    </w:p>
    <w:p w14:paraId="0E910575" w14:textId="77777777" w:rsidR="00382608" w:rsidRPr="009637A2" w:rsidRDefault="00382608" w:rsidP="00382608">
      <w:pPr>
        <w:spacing w:line="276" w:lineRule="auto"/>
        <w:rPr>
          <w:rFonts w:eastAsia="Calibri"/>
          <w:lang w:val="de-AT"/>
        </w:rPr>
      </w:pPr>
    </w:p>
    <w:p w14:paraId="6C8B2075" w14:textId="77777777" w:rsidR="00382608" w:rsidRPr="009637A2" w:rsidRDefault="00382608" w:rsidP="00382608">
      <w:pPr>
        <w:spacing w:line="276" w:lineRule="auto"/>
        <w:rPr>
          <w:rFonts w:cs="Tahoma"/>
          <w:bCs/>
          <w:noProof/>
          <w:szCs w:val="20"/>
        </w:rPr>
      </w:pPr>
      <w:r w:rsidRPr="009637A2">
        <w:rPr>
          <w:rFonts w:eastAsiaTheme="minorEastAsia" w:cs="Tahoma"/>
          <w:noProof/>
          <w:szCs w:val="20"/>
        </w:rPr>
        <w:t>Mag.</w:t>
      </w:r>
      <w:r w:rsidRPr="009637A2">
        <w:rPr>
          <w:rFonts w:eastAsiaTheme="minorEastAsia" w:cs="Tahoma"/>
          <w:noProof/>
          <w:szCs w:val="20"/>
          <w:vertAlign w:val="superscript"/>
        </w:rPr>
        <w:t>a</w:t>
      </w:r>
      <w:r w:rsidRPr="009637A2">
        <w:rPr>
          <w:rFonts w:cs="Tahoma"/>
          <w:bCs/>
          <w:noProof/>
          <w:szCs w:val="20"/>
        </w:rPr>
        <w:t xml:space="preserve"> (FH) Petra Rabl-Peinsipp</w:t>
      </w:r>
    </w:p>
    <w:p w14:paraId="3069293B" w14:textId="77777777" w:rsidR="00382608" w:rsidRPr="009637A2" w:rsidRDefault="00382608" w:rsidP="00382608">
      <w:pPr>
        <w:spacing w:line="276" w:lineRule="auto"/>
        <w:rPr>
          <w:rStyle w:val="Hyperlink"/>
          <w:color w:val="auto"/>
        </w:rPr>
      </w:pPr>
      <w:r w:rsidRPr="009637A2">
        <w:rPr>
          <w:rFonts w:cs="Tahoma"/>
          <w:noProof/>
          <w:szCs w:val="20"/>
        </w:rPr>
        <w:t xml:space="preserve">Leiterin Marketing &amp; Öffentlichkeitsarbeit </w:t>
      </w:r>
      <w:r w:rsidRPr="009637A2">
        <w:rPr>
          <w:rFonts w:cs="Tahoma"/>
          <w:noProof/>
          <w:szCs w:val="20"/>
        </w:rPr>
        <w:br/>
        <w:t>Tel. +43 (0) 50/7900 1403</w:t>
      </w:r>
      <w:r w:rsidRPr="009637A2">
        <w:rPr>
          <w:rFonts w:cs="Tahoma"/>
          <w:noProof/>
          <w:szCs w:val="20"/>
        </w:rPr>
        <w:br/>
        <w:t>Mobil: +43 (0) 664/8000 6 1013</w:t>
      </w:r>
      <w:r w:rsidRPr="009637A2">
        <w:rPr>
          <w:rFonts w:cs="Tahoma"/>
          <w:noProof/>
          <w:szCs w:val="20"/>
        </w:rPr>
        <w:br/>
        <w:t xml:space="preserve">petra.rabl-peinsipp@jaw.or.at, </w:t>
      </w:r>
      <w:hyperlink r:id="rId16" w:history="1">
        <w:r w:rsidRPr="009637A2">
          <w:rPr>
            <w:rStyle w:val="Hyperlink"/>
            <w:rFonts w:cs="Tahoma"/>
            <w:noProof/>
            <w:color w:val="auto"/>
            <w:szCs w:val="20"/>
          </w:rPr>
          <w:t>www.jaw.or.at</w:t>
        </w:r>
      </w:hyperlink>
    </w:p>
    <w:p w14:paraId="4C44332A" w14:textId="383C2CDC" w:rsidR="00382608" w:rsidRDefault="00382608" w:rsidP="0088077C">
      <w:pPr>
        <w:spacing w:after="160" w:line="276" w:lineRule="auto"/>
        <w:rPr>
          <w:rFonts w:ascii="Rubik" w:hAnsi="Rubik" w:cs="Rubik"/>
          <w:color w:val="3E3E3E"/>
          <w:spacing w:val="11"/>
          <w:sz w:val="26"/>
          <w:szCs w:val="26"/>
        </w:rPr>
      </w:pPr>
    </w:p>
    <w:p w14:paraId="0CCC5ACB" w14:textId="35209628" w:rsidR="00042B90" w:rsidRPr="00821186" w:rsidRDefault="00042B90" w:rsidP="00042B90">
      <w:pPr>
        <w:spacing w:line="276" w:lineRule="auto"/>
        <w:rPr>
          <w:rFonts w:cs="Tahoma"/>
          <w:noProof/>
          <w:szCs w:val="20"/>
        </w:rPr>
      </w:pPr>
      <w:r w:rsidRPr="00821186">
        <w:rPr>
          <w:rFonts w:cs="Tahoma"/>
          <w:noProof/>
          <w:szCs w:val="20"/>
        </w:rPr>
        <w:t>Mag.</w:t>
      </w:r>
      <w:r w:rsidRPr="00821186">
        <w:rPr>
          <w:rFonts w:cs="Tahoma"/>
          <w:noProof/>
          <w:szCs w:val="20"/>
          <w:vertAlign w:val="superscript"/>
        </w:rPr>
        <w:t>a</w:t>
      </w:r>
      <w:r w:rsidRPr="00821186">
        <w:rPr>
          <w:rFonts w:cs="Tahoma"/>
          <w:noProof/>
          <w:szCs w:val="20"/>
        </w:rPr>
        <w:t xml:space="preserve"> Daniela Almer</w:t>
      </w:r>
    </w:p>
    <w:p w14:paraId="24D71848" w14:textId="21FAF7F0" w:rsidR="009023FE" w:rsidRDefault="00CB4A09" w:rsidP="00042B90">
      <w:pPr>
        <w:spacing w:line="276" w:lineRule="auto"/>
        <w:rPr>
          <w:rFonts w:cs="Tahoma"/>
          <w:noProof/>
          <w:szCs w:val="20"/>
        </w:rPr>
      </w:pPr>
      <w:r w:rsidRPr="00821186">
        <w:rPr>
          <w:rFonts w:cs="Tahoma"/>
          <w:noProof/>
          <w:szCs w:val="20"/>
        </w:rPr>
        <w:t>Text &amp; PR,</w:t>
      </w:r>
      <w:r w:rsidR="000D16C0">
        <w:rPr>
          <w:rFonts w:cs="Tahoma"/>
          <w:noProof/>
          <w:szCs w:val="20"/>
        </w:rPr>
        <w:t xml:space="preserve"> </w:t>
      </w:r>
      <w:r w:rsidRPr="00821186">
        <w:rPr>
          <w:rFonts w:cs="Tahoma"/>
          <w:noProof/>
          <w:szCs w:val="20"/>
        </w:rPr>
        <w:t>Marketing &amp; Öffentlichkeitsarbeit</w:t>
      </w:r>
    </w:p>
    <w:p w14:paraId="16C3D233" w14:textId="64C81890" w:rsidR="00042B90" w:rsidRPr="009637A2" w:rsidRDefault="00042B90" w:rsidP="00042B90">
      <w:pPr>
        <w:spacing w:line="276" w:lineRule="auto"/>
        <w:rPr>
          <w:rStyle w:val="Hyperlink"/>
          <w:color w:val="auto"/>
        </w:rPr>
      </w:pPr>
      <w:r w:rsidRPr="009637A2">
        <w:rPr>
          <w:rFonts w:cs="Tahoma"/>
          <w:noProof/>
          <w:szCs w:val="20"/>
        </w:rPr>
        <w:t>Tel. +43 (0) 50/7900 140</w:t>
      </w:r>
      <w:r>
        <w:rPr>
          <w:rFonts w:cs="Tahoma"/>
          <w:noProof/>
          <w:szCs w:val="20"/>
        </w:rPr>
        <w:t>1</w:t>
      </w:r>
      <w:r w:rsidRPr="009637A2">
        <w:rPr>
          <w:rFonts w:cs="Tahoma"/>
          <w:noProof/>
          <w:szCs w:val="20"/>
        </w:rPr>
        <w:br/>
        <w:t xml:space="preserve">Mobil: +43 (0) 664/8000 6 </w:t>
      </w:r>
      <w:r>
        <w:rPr>
          <w:rFonts w:cs="Tahoma"/>
          <w:noProof/>
          <w:szCs w:val="20"/>
        </w:rPr>
        <w:t>1401</w:t>
      </w:r>
      <w:r w:rsidRPr="009637A2">
        <w:rPr>
          <w:rFonts w:cs="Tahoma"/>
          <w:noProof/>
          <w:szCs w:val="20"/>
        </w:rPr>
        <w:br/>
      </w:r>
      <w:r>
        <w:rPr>
          <w:rFonts w:cs="Tahoma"/>
          <w:noProof/>
          <w:szCs w:val="20"/>
        </w:rPr>
        <w:t>daniela.almer</w:t>
      </w:r>
      <w:r w:rsidRPr="009637A2">
        <w:rPr>
          <w:rFonts w:cs="Tahoma"/>
          <w:noProof/>
          <w:szCs w:val="20"/>
        </w:rPr>
        <w:t xml:space="preserve">@jaw.or.at, </w:t>
      </w:r>
      <w:hyperlink r:id="rId17" w:history="1">
        <w:r w:rsidRPr="009637A2">
          <w:rPr>
            <w:rStyle w:val="Hyperlink"/>
            <w:rFonts w:cs="Tahoma"/>
            <w:noProof/>
            <w:color w:val="auto"/>
            <w:szCs w:val="20"/>
          </w:rPr>
          <w:t>www.jaw.or.at</w:t>
        </w:r>
      </w:hyperlink>
    </w:p>
    <w:p w14:paraId="1C748B33" w14:textId="77777777" w:rsidR="00042B90" w:rsidRDefault="00042B90" w:rsidP="0088077C">
      <w:pPr>
        <w:spacing w:after="160" w:line="276" w:lineRule="auto"/>
        <w:rPr>
          <w:rFonts w:ascii="Rubik" w:hAnsi="Rubik" w:cs="Rubik"/>
          <w:color w:val="3E3E3E"/>
          <w:spacing w:val="11"/>
          <w:sz w:val="26"/>
          <w:szCs w:val="26"/>
        </w:rPr>
      </w:pPr>
    </w:p>
    <w:sectPr w:rsidR="00042B90" w:rsidSect="008966C7">
      <w:headerReference w:type="default" r:id="rId18"/>
      <w:footerReference w:type="default" r:id="rId19"/>
      <w:headerReference w:type="first" r:id="rId20"/>
      <w:footerReference w:type="first" r:id="rId21"/>
      <w:pgSz w:w="11906" w:h="16838"/>
      <w:pgMar w:top="2268" w:right="1418" w:bottom="1134"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8989E" w14:textId="77777777" w:rsidR="00A40BAB" w:rsidRDefault="00A40BAB" w:rsidP="00172D62">
      <w:r>
        <w:separator/>
      </w:r>
    </w:p>
  </w:endnote>
  <w:endnote w:type="continuationSeparator" w:id="0">
    <w:p w14:paraId="4175E6CD" w14:textId="77777777" w:rsidR="00A40BAB" w:rsidRDefault="00A40BAB" w:rsidP="00172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Rubik">
    <w:altName w:val="Rubik"/>
    <w:panose1 w:val="02000604000000020004"/>
    <w:charset w:val="00"/>
    <w:family w:val="auto"/>
    <w:pitch w:val="variable"/>
    <w:sig w:usb0="00000A07" w:usb1="40000001"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904138"/>
      <w:docPartObj>
        <w:docPartGallery w:val="Page Numbers (Bottom of Page)"/>
        <w:docPartUnique/>
      </w:docPartObj>
    </w:sdtPr>
    <w:sdtEndPr/>
    <w:sdtContent>
      <w:p w14:paraId="1EC4B884" w14:textId="0020BD9A" w:rsidR="00FD350B" w:rsidRDefault="006D18FD">
        <w:pPr>
          <w:pStyle w:val="Fuzeile"/>
          <w:jc w:val="right"/>
        </w:pPr>
        <w:r>
          <w:rPr>
            <w:noProof/>
          </w:rPr>
          <w:t xml:space="preserve">     </w:t>
        </w:r>
        <w:r w:rsidR="00DD2DC5">
          <w:fldChar w:fldCharType="begin"/>
        </w:r>
        <w:r w:rsidR="00DD2DC5">
          <w:instrText>PAGE   \* MERGEFORMAT</w:instrText>
        </w:r>
        <w:r w:rsidR="00DD2DC5">
          <w:fldChar w:fldCharType="separate"/>
        </w:r>
        <w:r w:rsidR="008966C7">
          <w:rPr>
            <w:noProof/>
          </w:rPr>
          <w:t>6</w:t>
        </w:r>
        <w:r w:rsidR="00DD2DC5">
          <w:fldChar w:fldCharType="end"/>
        </w:r>
      </w:p>
      <w:p w14:paraId="25F3577C" w14:textId="528DA376" w:rsidR="00DD2DC5" w:rsidRDefault="008966C7">
        <w:pPr>
          <w:pStyle w:val="Fuzeile"/>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1069041"/>
      <w:docPartObj>
        <w:docPartGallery w:val="Page Numbers (Bottom of Page)"/>
        <w:docPartUnique/>
      </w:docPartObj>
    </w:sdtPr>
    <w:sdtContent>
      <w:p w14:paraId="6FF0C812" w14:textId="36070514" w:rsidR="008966C7" w:rsidRDefault="008966C7">
        <w:pPr>
          <w:pStyle w:val="Fuzeile"/>
          <w:jc w:val="right"/>
        </w:pPr>
        <w:r>
          <w:fldChar w:fldCharType="begin"/>
        </w:r>
        <w:r>
          <w:instrText>PAGE   \* MERGEFORMAT</w:instrText>
        </w:r>
        <w:r>
          <w:fldChar w:fldCharType="separate"/>
        </w:r>
        <w:r>
          <w:rPr>
            <w:noProof/>
          </w:rPr>
          <w:t>1</w:t>
        </w:r>
        <w:r>
          <w:fldChar w:fldCharType="end"/>
        </w:r>
      </w:p>
    </w:sdtContent>
  </w:sdt>
  <w:p w14:paraId="0A25A88E" w14:textId="77777777" w:rsidR="008966C7" w:rsidRDefault="008966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B9F33A" w14:textId="77777777" w:rsidR="00A40BAB" w:rsidRDefault="00A40BAB" w:rsidP="00172D62">
      <w:r>
        <w:separator/>
      </w:r>
    </w:p>
  </w:footnote>
  <w:footnote w:type="continuationSeparator" w:id="0">
    <w:p w14:paraId="424FAD83" w14:textId="77777777" w:rsidR="00A40BAB" w:rsidRDefault="00A40BAB" w:rsidP="00172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3B4B7" w14:textId="686D0150" w:rsidR="0037053D" w:rsidRDefault="0070519D" w:rsidP="00172D62">
    <w:pPr>
      <w:pStyle w:val="Kopfzeile"/>
      <w:jc w:val="right"/>
    </w:pPr>
    <w:r>
      <w:rPr>
        <w:noProof/>
      </w:rPr>
      <w:drawing>
        <wp:anchor distT="0" distB="0" distL="114300" distR="114300" simplePos="0" relativeHeight="251659264" behindDoc="0" locked="0" layoutInCell="1" allowOverlap="1" wp14:anchorId="38D83720" wp14:editId="40BDB3CC">
          <wp:simplePos x="0" y="0"/>
          <wp:positionH relativeFrom="column">
            <wp:posOffset>4495800</wp:posOffset>
          </wp:positionH>
          <wp:positionV relativeFrom="paragraph">
            <wp:posOffset>-10160</wp:posOffset>
          </wp:positionV>
          <wp:extent cx="1789263" cy="729647"/>
          <wp:effectExtent l="0" t="0" r="1905" b="0"/>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9263" cy="7296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C60FD" w14:textId="3249A55D" w:rsidR="008966C7" w:rsidRDefault="008966C7">
    <w:pPr>
      <w:pStyle w:val="Kopfzeile"/>
    </w:pPr>
    <w:r>
      <w:rPr>
        <w:noProof/>
      </w:rPr>
      <w:drawing>
        <wp:anchor distT="0" distB="0" distL="114300" distR="114300" simplePos="0" relativeHeight="251661312" behindDoc="0" locked="0" layoutInCell="1" allowOverlap="1" wp14:anchorId="4E599CBA" wp14:editId="585EF575">
          <wp:simplePos x="0" y="0"/>
          <wp:positionH relativeFrom="column">
            <wp:posOffset>3943444</wp:posOffset>
          </wp:positionH>
          <wp:positionV relativeFrom="paragraph">
            <wp:posOffset>-476</wp:posOffset>
          </wp:positionV>
          <wp:extent cx="1789263" cy="729647"/>
          <wp:effectExtent l="0" t="0" r="1905" b="0"/>
          <wp:wrapNone/>
          <wp:docPr id="1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9263" cy="72964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F58308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6"/>
    <w:lvl w:ilvl="0">
      <w:start w:val="1"/>
      <w:numFmt w:val="bullet"/>
      <w:lvlText w:val=""/>
      <w:lvlJc w:val="left"/>
      <w:pPr>
        <w:tabs>
          <w:tab w:val="num" w:pos="0"/>
        </w:tabs>
        <w:ind w:left="720" w:hanging="360"/>
      </w:pPr>
      <w:rPr>
        <w:rFonts w:ascii="Symbol" w:hAnsi="Symbol" w:cs="Symbol"/>
        <w:sz w:val="20"/>
        <w:szCs w:val="20"/>
        <w:lang w:val="de-AT" w:eastAsia="en-US"/>
      </w:rPr>
    </w:lvl>
  </w:abstractNum>
  <w:abstractNum w:abstractNumId="2" w15:restartNumberingAfterBreak="0">
    <w:nsid w:val="020A643D"/>
    <w:multiLevelType w:val="hybridMultilevel"/>
    <w:tmpl w:val="7AE89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4A85964"/>
    <w:multiLevelType w:val="hybridMultilevel"/>
    <w:tmpl w:val="74B6F75E"/>
    <w:lvl w:ilvl="0" w:tplc="6454882C">
      <w:numFmt w:val="bullet"/>
      <w:lvlText w:val="-"/>
      <w:lvlJc w:val="left"/>
      <w:pPr>
        <w:ind w:left="1080" w:hanging="360"/>
      </w:pPr>
      <w:rPr>
        <w:rFonts w:ascii="Tahoma" w:eastAsia="Times New Roman" w:hAnsi="Tahoma" w:cs="Tahoma" w:hint="default"/>
        <w:color w:val="48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051063D9"/>
    <w:multiLevelType w:val="hybridMultilevel"/>
    <w:tmpl w:val="6FE8AE9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05361EA2"/>
    <w:multiLevelType w:val="hybridMultilevel"/>
    <w:tmpl w:val="DAFEC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8F7160B"/>
    <w:multiLevelType w:val="hybridMultilevel"/>
    <w:tmpl w:val="A8F07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859AA"/>
    <w:multiLevelType w:val="hybridMultilevel"/>
    <w:tmpl w:val="0FF6C834"/>
    <w:lvl w:ilvl="0" w:tplc="04070001">
      <w:start w:val="1"/>
      <w:numFmt w:val="bullet"/>
      <w:lvlText w:val=""/>
      <w:lvlJc w:val="left"/>
      <w:pPr>
        <w:ind w:left="1068" w:hanging="360"/>
      </w:pPr>
      <w:rPr>
        <w:rFonts w:ascii="Symbol" w:hAnsi="Symbol"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8" w15:restartNumberingAfterBreak="0">
    <w:nsid w:val="19F75A85"/>
    <w:multiLevelType w:val="hybridMultilevel"/>
    <w:tmpl w:val="3A4E3AA0"/>
    <w:lvl w:ilvl="0" w:tplc="6ED69358">
      <w:start w:val="4"/>
      <w:numFmt w:val="bullet"/>
      <w:lvlText w:val="-"/>
      <w:lvlJc w:val="left"/>
      <w:pPr>
        <w:ind w:left="720" w:hanging="360"/>
      </w:pPr>
      <w:rPr>
        <w:rFonts w:ascii="Tahoma" w:eastAsia="Calibri" w:hAnsi="Tahoma" w:cs="Tahoma"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C290A56"/>
    <w:multiLevelType w:val="hybridMultilevel"/>
    <w:tmpl w:val="ECC868DE"/>
    <w:lvl w:ilvl="0" w:tplc="0C070001">
      <w:start w:val="1"/>
      <w:numFmt w:val="bullet"/>
      <w:lvlText w:val=""/>
      <w:lvlJc w:val="left"/>
      <w:pPr>
        <w:ind w:left="1560" w:hanging="360"/>
      </w:pPr>
      <w:rPr>
        <w:rFonts w:ascii="Symbol" w:hAnsi="Symbol" w:hint="default"/>
      </w:rPr>
    </w:lvl>
    <w:lvl w:ilvl="1" w:tplc="0C070003">
      <w:start w:val="1"/>
      <w:numFmt w:val="bullet"/>
      <w:lvlText w:val="o"/>
      <w:lvlJc w:val="left"/>
      <w:pPr>
        <w:ind w:left="2040" w:hanging="360"/>
      </w:pPr>
      <w:rPr>
        <w:rFonts w:ascii="Courier New" w:hAnsi="Courier New" w:cs="Courier New" w:hint="default"/>
      </w:rPr>
    </w:lvl>
    <w:lvl w:ilvl="2" w:tplc="0C070005">
      <w:start w:val="1"/>
      <w:numFmt w:val="bullet"/>
      <w:lvlText w:val=""/>
      <w:lvlJc w:val="left"/>
      <w:pPr>
        <w:ind w:left="2760" w:hanging="360"/>
      </w:pPr>
      <w:rPr>
        <w:rFonts w:ascii="Wingdings" w:hAnsi="Wingdings" w:hint="default"/>
      </w:rPr>
    </w:lvl>
    <w:lvl w:ilvl="3" w:tplc="0C070001">
      <w:start w:val="1"/>
      <w:numFmt w:val="bullet"/>
      <w:lvlText w:val=""/>
      <w:lvlJc w:val="left"/>
      <w:pPr>
        <w:ind w:left="3480" w:hanging="360"/>
      </w:pPr>
      <w:rPr>
        <w:rFonts w:ascii="Symbol" w:hAnsi="Symbol" w:hint="default"/>
      </w:rPr>
    </w:lvl>
    <w:lvl w:ilvl="4" w:tplc="0C070003">
      <w:start w:val="1"/>
      <w:numFmt w:val="bullet"/>
      <w:lvlText w:val="o"/>
      <w:lvlJc w:val="left"/>
      <w:pPr>
        <w:ind w:left="4200" w:hanging="360"/>
      </w:pPr>
      <w:rPr>
        <w:rFonts w:ascii="Courier New" w:hAnsi="Courier New" w:cs="Courier New" w:hint="default"/>
      </w:rPr>
    </w:lvl>
    <w:lvl w:ilvl="5" w:tplc="0C070005">
      <w:start w:val="1"/>
      <w:numFmt w:val="bullet"/>
      <w:lvlText w:val=""/>
      <w:lvlJc w:val="left"/>
      <w:pPr>
        <w:ind w:left="4920" w:hanging="360"/>
      </w:pPr>
      <w:rPr>
        <w:rFonts w:ascii="Wingdings" w:hAnsi="Wingdings" w:hint="default"/>
      </w:rPr>
    </w:lvl>
    <w:lvl w:ilvl="6" w:tplc="0C070001">
      <w:start w:val="1"/>
      <w:numFmt w:val="bullet"/>
      <w:lvlText w:val=""/>
      <w:lvlJc w:val="left"/>
      <w:pPr>
        <w:ind w:left="5640" w:hanging="360"/>
      </w:pPr>
      <w:rPr>
        <w:rFonts w:ascii="Symbol" w:hAnsi="Symbol" w:hint="default"/>
      </w:rPr>
    </w:lvl>
    <w:lvl w:ilvl="7" w:tplc="0C070003">
      <w:start w:val="1"/>
      <w:numFmt w:val="bullet"/>
      <w:lvlText w:val="o"/>
      <w:lvlJc w:val="left"/>
      <w:pPr>
        <w:ind w:left="6360" w:hanging="360"/>
      </w:pPr>
      <w:rPr>
        <w:rFonts w:ascii="Courier New" w:hAnsi="Courier New" w:cs="Courier New" w:hint="default"/>
      </w:rPr>
    </w:lvl>
    <w:lvl w:ilvl="8" w:tplc="0C070005">
      <w:start w:val="1"/>
      <w:numFmt w:val="bullet"/>
      <w:lvlText w:val=""/>
      <w:lvlJc w:val="left"/>
      <w:pPr>
        <w:ind w:left="7080" w:hanging="360"/>
      </w:pPr>
      <w:rPr>
        <w:rFonts w:ascii="Wingdings" w:hAnsi="Wingdings" w:hint="default"/>
      </w:rPr>
    </w:lvl>
  </w:abstractNum>
  <w:abstractNum w:abstractNumId="10" w15:restartNumberingAfterBreak="0">
    <w:nsid w:val="1C3A0EDC"/>
    <w:multiLevelType w:val="hybridMultilevel"/>
    <w:tmpl w:val="9DC64B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D0B7699"/>
    <w:multiLevelType w:val="hybridMultilevel"/>
    <w:tmpl w:val="1AAA49C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2" w15:restartNumberingAfterBreak="0">
    <w:nsid w:val="1EB2381D"/>
    <w:multiLevelType w:val="hybridMultilevel"/>
    <w:tmpl w:val="D30CE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3A0573D"/>
    <w:multiLevelType w:val="hybridMultilevel"/>
    <w:tmpl w:val="EF36A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26C28E6"/>
    <w:multiLevelType w:val="hybridMultilevel"/>
    <w:tmpl w:val="79705EF8"/>
    <w:lvl w:ilvl="0" w:tplc="7E10BF1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50F4B37"/>
    <w:multiLevelType w:val="hybridMultilevel"/>
    <w:tmpl w:val="7ECCE9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F94606"/>
    <w:multiLevelType w:val="hybridMultilevel"/>
    <w:tmpl w:val="11A41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0F7DF5"/>
    <w:multiLevelType w:val="hybridMultilevel"/>
    <w:tmpl w:val="CA7C89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C2507D8"/>
    <w:multiLevelType w:val="hybridMultilevel"/>
    <w:tmpl w:val="40821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8D3E44"/>
    <w:multiLevelType w:val="hybridMultilevel"/>
    <w:tmpl w:val="FE2C734A"/>
    <w:lvl w:ilvl="0" w:tplc="04070001">
      <w:start w:val="1"/>
      <w:numFmt w:val="bullet"/>
      <w:lvlText w:val=""/>
      <w:lvlJc w:val="left"/>
      <w:pPr>
        <w:ind w:left="643" w:hanging="360"/>
      </w:pPr>
      <w:rPr>
        <w:rFonts w:ascii="Symbol" w:hAnsi="Symbo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20" w15:restartNumberingAfterBreak="0">
    <w:nsid w:val="3ECC4F2B"/>
    <w:multiLevelType w:val="hybridMultilevel"/>
    <w:tmpl w:val="B0E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8C6106C"/>
    <w:multiLevelType w:val="multilevel"/>
    <w:tmpl w:val="82FC7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2063C4"/>
    <w:multiLevelType w:val="hybridMultilevel"/>
    <w:tmpl w:val="FD2A01B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3" w15:restartNumberingAfterBreak="0">
    <w:nsid w:val="689A227E"/>
    <w:multiLevelType w:val="multilevel"/>
    <w:tmpl w:val="61A8C2E6"/>
    <w:lvl w:ilvl="0">
      <w:start w:val="1"/>
      <w:numFmt w:val="decimal"/>
      <w:pStyle w:val="FormatvorlageTahoma16ptFettBenutzerdefinierteFarbeRGB226"/>
      <w:lvlText w:val="%1."/>
      <w:lvlJc w:val="left"/>
      <w:pPr>
        <w:tabs>
          <w:tab w:val="num" w:pos="284"/>
        </w:tabs>
        <w:ind w:left="284" w:hanging="284"/>
      </w:p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080"/>
        </w:tabs>
        <w:ind w:left="1080" w:hanging="1080"/>
      </w:pPr>
    </w:lvl>
    <w:lvl w:ilvl="3">
      <w:start w:val="1"/>
      <w:numFmt w:val="decimal"/>
      <w:isLgl/>
      <w:lvlText w:val="%1.%2.%3.%4"/>
      <w:lvlJc w:val="left"/>
      <w:pPr>
        <w:tabs>
          <w:tab w:val="num" w:pos="1440"/>
        </w:tabs>
        <w:ind w:left="1440" w:hanging="1440"/>
      </w:pPr>
    </w:lvl>
    <w:lvl w:ilvl="4">
      <w:start w:val="1"/>
      <w:numFmt w:val="decimal"/>
      <w:isLgl/>
      <w:lvlText w:val="%1.%2.%3.%4.%5"/>
      <w:lvlJc w:val="left"/>
      <w:pPr>
        <w:tabs>
          <w:tab w:val="num" w:pos="1800"/>
        </w:tabs>
        <w:ind w:left="1800" w:hanging="1800"/>
      </w:pPr>
    </w:lvl>
    <w:lvl w:ilvl="5">
      <w:start w:val="1"/>
      <w:numFmt w:val="decimal"/>
      <w:isLgl/>
      <w:lvlText w:val="%1.%2.%3.%4.%5.%6"/>
      <w:lvlJc w:val="left"/>
      <w:pPr>
        <w:tabs>
          <w:tab w:val="num" w:pos="2160"/>
        </w:tabs>
        <w:ind w:left="2160" w:hanging="2160"/>
      </w:pPr>
    </w:lvl>
    <w:lvl w:ilvl="6">
      <w:start w:val="1"/>
      <w:numFmt w:val="decimal"/>
      <w:isLgl/>
      <w:lvlText w:val="%1.%2.%3.%4.%5.%6.%7"/>
      <w:lvlJc w:val="left"/>
      <w:pPr>
        <w:tabs>
          <w:tab w:val="num" w:pos="2160"/>
        </w:tabs>
        <w:ind w:left="2160" w:hanging="2160"/>
      </w:pPr>
    </w:lvl>
    <w:lvl w:ilvl="7">
      <w:start w:val="1"/>
      <w:numFmt w:val="decimal"/>
      <w:isLgl/>
      <w:lvlText w:val="%1.%2.%3.%4.%5.%6.%7.%8"/>
      <w:lvlJc w:val="left"/>
      <w:pPr>
        <w:tabs>
          <w:tab w:val="num" w:pos="2520"/>
        </w:tabs>
        <w:ind w:left="2520" w:hanging="2520"/>
      </w:pPr>
    </w:lvl>
    <w:lvl w:ilvl="8">
      <w:start w:val="1"/>
      <w:numFmt w:val="decimal"/>
      <w:isLgl/>
      <w:lvlText w:val="%1.%2.%3.%4.%5.%6.%7.%8.%9"/>
      <w:lvlJc w:val="left"/>
      <w:pPr>
        <w:tabs>
          <w:tab w:val="num" w:pos="2880"/>
        </w:tabs>
        <w:ind w:left="2880" w:hanging="2880"/>
      </w:pPr>
    </w:lvl>
  </w:abstractNum>
  <w:abstractNum w:abstractNumId="24" w15:restartNumberingAfterBreak="0">
    <w:nsid w:val="6C1A7CCB"/>
    <w:multiLevelType w:val="hybridMultilevel"/>
    <w:tmpl w:val="9188BB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B749B5"/>
    <w:multiLevelType w:val="hybridMultilevel"/>
    <w:tmpl w:val="7CAA1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0"/>
  </w:num>
  <w:num w:numId="3">
    <w:abstractNumId w:val="24"/>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1"/>
  </w:num>
  <w:num w:numId="7">
    <w:abstractNumId w:val="22"/>
  </w:num>
  <w:num w:numId="8">
    <w:abstractNumId w:val="4"/>
  </w:num>
  <w:num w:numId="9">
    <w:abstractNumId w:val="1"/>
  </w:num>
  <w:num w:numId="10">
    <w:abstractNumId w:val="2"/>
  </w:num>
  <w:num w:numId="11">
    <w:abstractNumId w:val="17"/>
  </w:num>
  <w:num w:numId="12">
    <w:abstractNumId w:val="12"/>
  </w:num>
  <w:num w:numId="13">
    <w:abstractNumId w:val="10"/>
  </w:num>
  <w:num w:numId="14">
    <w:abstractNumId w:val="19"/>
  </w:num>
  <w:num w:numId="15">
    <w:abstractNumId w:val="16"/>
  </w:num>
  <w:num w:numId="16">
    <w:abstractNumId w:val="3"/>
  </w:num>
  <w:num w:numId="17">
    <w:abstractNumId w:val="0"/>
  </w:num>
  <w:num w:numId="18">
    <w:abstractNumId w:val="14"/>
  </w:num>
  <w:num w:numId="19">
    <w:abstractNumId w:val="18"/>
  </w:num>
  <w:num w:numId="20">
    <w:abstractNumId w:val="15"/>
  </w:num>
  <w:num w:numId="21">
    <w:abstractNumId w:val="25"/>
  </w:num>
  <w:num w:numId="22">
    <w:abstractNumId w:val="7"/>
  </w:num>
  <w:num w:numId="23">
    <w:abstractNumId w:val="21"/>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C4A"/>
    <w:rsid w:val="00000DB2"/>
    <w:rsid w:val="000100EA"/>
    <w:rsid w:val="000119CF"/>
    <w:rsid w:val="00012C6E"/>
    <w:rsid w:val="00014D03"/>
    <w:rsid w:val="000175E9"/>
    <w:rsid w:val="00021E01"/>
    <w:rsid w:val="00024B7F"/>
    <w:rsid w:val="0002594F"/>
    <w:rsid w:val="00025D5F"/>
    <w:rsid w:val="00035AB1"/>
    <w:rsid w:val="00041173"/>
    <w:rsid w:val="00042B90"/>
    <w:rsid w:val="00050F35"/>
    <w:rsid w:val="00064F19"/>
    <w:rsid w:val="00066BF6"/>
    <w:rsid w:val="00067464"/>
    <w:rsid w:val="00077BF5"/>
    <w:rsid w:val="00080F59"/>
    <w:rsid w:val="00085FF9"/>
    <w:rsid w:val="00087EB6"/>
    <w:rsid w:val="000A2113"/>
    <w:rsid w:val="000A5B10"/>
    <w:rsid w:val="000B3663"/>
    <w:rsid w:val="000B5CE5"/>
    <w:rsid w:val="000D0641"/>
    <w:rsid w:val="000D16C0"/>
    <w:rsid w:val="000D5E7F"/>
    <w:rsid w:val="000E24F8"/>
    <w:rsid w:val="000E70FC"/>
    <w:rsid w:val="000F3858"/>
    <w:rsid w:val="000F772A"/>
    <w:rsid w:val="00103DDE"/>
    <w:rsid w:val="00104C4A"/>
    <w:rsid w:val="00105736"/>
    <w:rsid w:val="001069F2"/>
    <w:rsid w:val="001115D1"/>
    <w:rsid w:val="0011397B"/>
    <w:rsid w:val="001154DF"/>
    <w:rsid w:val="00121C3B"/>
    <w:rsid w:val="00122C0C"/>
    <w:rsid w:val="00122EB3"/>
    <w:rsid w:val="00123870"/>
    <w:rsid w:val="001323D2"/>
    <w:rsid w:val="00151543"/>
    <w:rsid w:val="0015793F"/>
    <w:rsid w:val="00160D57"/>
    <w:rsid w:val="00161B6C"/>
    <w:rsid w:val="00165A7D"/>
    <w:rsid w:val="00167151"/>
    <w:rsid w:val="00170771"/>
    <w:rsid w:val="001712B4"/>
    <w:rsid w:val="001729A2"/>
    <w:rsid w:val="00172D62"/>
    <w:rsid w:val="00176CB4"/>
    <w:rsid w:val="0017771C"/>
    <w:rsid w:val="00182EDA"/>
    <w:rsid w:val="00187593"/>
    <w:rsid w:val="00190B71"/>
    <w:rsid w:val="00196654"/>
    <w:rsid w:val="001A1383"/>
    <w:rsid w:val="001A31C8"/>
    <w:rsid w:val="001B1E6E"/>
    <w:rsid w:val="001B7F44"/>
    <w:rsid w:val="001C7911"/>
    <w:rsid w:val="001D06E7"/>
    <w:rsid w:val="001D1F77"/>
    <w:rsid w:val="001D3391"/>
    <w:rsid w:val="001E6B40"/>
    <w:rsid w:val="001F0938"/>
    <w:rsid w:val="001F13C5"/>
    <w:rsid w:val="00201DA9"/>
    <w:rsid w:val="00204715"/>
    <w:rsid w:val="00226C85"/>
    <w:rsid w:val="00232042"/>
    <w:rsid w:val="00236341"/>
    <w:rsid w:val="00240546"/>
    <w:rsid w:val="00244CC0"/>
    <w:rsid w:val="00252A54"/>
    <w:rsid w:val="00260946"/>
    <w:rsid w:val="00272BF6"/>
    <w:rsid w:val="00276174"/>
    <w:rsid w:val="00280BD5"/>
    <w:rsid w:val="00281391"/>
    <w:rsid w:val="00286466"/>
    <w:rsid w:val="00290951"/>
    <w:rsid w:val="00294BE1"/>
    <w:rsid w:val="002A1FC4"/>
    <w:rsid w:val="002B2684"/>
    <w:rsid w:val="002B6D3A"/>
    <w:rsid w:val="002C676C"/>
    <w:rsid w:val="002C7DC9"/>
    <w:rsid w:val="002D224E"/>
    <w:rsid w:val="002E5BF6"/>
    <w:rsid w:val="002F22FA"/>
    <w:rsid w:val="002F4615"/>
    <w:rsid w:val="00300974"/>
    <w:rsid w:val="00312371"/>
    <w:rsid w:val="003206A6"/>
    <w:rsid w:val="00330B69"/>
    <w:rsid w:val="00333A7D"/>
    <w:rsid w:val="00333DA3"/>
    <w:rsid w:val="00335884"/>
    <w:rsid w:val="003418D7"/>
    <w:rsid w:val="00343BA3"/>
    <w:rsid w:val="00344FB0"/>
    <w:rsid w:val="0034663C"/>
    <w:rsid w:val="00352363"/>
    <w:rsid w:val="00355C90"/>
    <w:rsid w:val="0035610C"/>
    <w:rsid w:val="0036308F"/>
    <w:rsid w:val="00363448"/>
    <w:rsid w:val="00364B5E"/>
    <w:rsid w:val="00366CAE"/>
    <w:rsid w:val="0037053D"/>
    <w:rsid w:val="00382608"/>
    <w:rsid w:val="003829DB"/>
    <w:rsid w:val="00385B24"/>
    <w:rsid w:val="00386B7C"/>
    <w:rsid w:val="00386E89"/>
    <w:rsid w:val="003905E8"/>
    <w:rsid w:val="00392811"/>
    <w:rsid w:val="00395DFD"/>
    <w:rsid w:val="00396227"/>
    <w:rsid w:val="003B7ECA"/>
    <w:rsid w:val="003C3F62"/>
    <w:rsid w:val="003C3FBB"/>
    <w:rsid w:val="003C77EB"/>
    <w:rsid w:val="003D1E05"/>
    <w:rsid w:val="003E34A2"/>
    <w:rsid w:val="003E51E2"/>
    <w:rsid w:val="003F1DA9"/>
    <w:rsid w:val="003F4364"/>
    <w:rsid w:val="003F4BB1"/>
    <w:rsid w:val="003F6448"/>
    <w:rsid w:val="0040126F"/>
    <w:rsid w:val="00401799"/>
    <w:rsid w:val="00407E3B"/>
    <w:rsid w:val="004104F5"/>
    <w:rsid w:val="00423199"/>
    <w:rsid w:val="00425746"/>
    <w:rsid w:val="0045075A"/>
    <w:rsid w:val="00454827"/>
    <w:rsid w:val="00455EE2"/>
    <w:rsid w:val="00456C81"/>
    <w:rsid w:val="0046209D"/>
    <w:rsid w:val="00465589"/>
    <w:rsid w:val="00471759"/>
    <w:rsid w:val="0047606F"/>
    <w:rsid w:val="00481AE1"/>
    <w:rsid w:val="004862C5"/>
    <w:rsid w:val="00491DC4"/>
    <w:rsid w:val="00491FBA"/>
    <w:rsid w:val="00494562"/>
    <w:rsid w:val="004957EA"/>
    <w:rsid w:val="0049587A"/>
    <w:rsid w:val="004A334C"/>
    <w:rsid w:val="004B0F94"/>
    <w:rsid w:val="004B2C89"/>
    <w:rsid w:val="004B7D0C"/>
    <w:rsid w:val="004C2429"/>
    <w:rsid w:val="004E1654"/>
    <w:rsid w:val="004E57F1"/>
    <w:rsid w:val="004F1C00"/>
    <w:rsid w:val="005132FD"/>
    <w:rsid w:val="00517FFA"/>
    <w:rsid w:val="005251DA"/>
    <w:rsid w:val="005335FF"/>
    <w:rsid w:val="005546B8"/>
    <w:rsid w:val="00567D70"/>
    <w:rsid w:val="00576CA2"/>
    <w:rsid w:val="00576D92"/>
    <w:rsid w:val="00576F28"/>
    <w:rsid w:val="00577036"/>
    <w:rsid w:val="005909AD"/>
    <w:rsid w:val="005A1F8C"/>
    <w:rsid w:val="005A2973"/>
    <w:rsid w:val="005A2D65"/>
    <w:rsid w:val="005A77C2"/>
    <w:rsid w:val="005B0626"/>
    <w:rsid w:val="005B69EA"/>
    <w:rsid w:val="005B779A"/>
    <w:rsid w:val="005B7B91"/>
    <w:rsid w:val="005C1A3F"/>
    <w:rsid w:val="005D3CB2"/>
    <w:rsid w:val="005E1389"/>
    <w:rsid w:val="005E3125"/>
    <w:rsid w:val="005E78F0"/>
    <w:rsid w:val="005E7A60"/>
    <w:rsid w:val="005E7EB4"/>
    <w:rsid w:val="005F2038"/>
    <w:rsid w:val="005F3488"/>
    <w:rsid w:val="005F352C"/>
    <w:rsid w:val="00602EDE"/>
    <w:rsid w:val="0060505B"/>
    <w:rsid w:val="00607E17"/>
    <w:rsid w:val="0061157D"/>
    <w:rsid w:val="006120F6"/>
    <w:rsid w:val="00612552"/>
    <w:rsid w:val="006148CA"/>
    <w:rsid w:val="006162A9"/>
    <w:rsid w:val="006164D5"/>
    <w:rsid w:val="006235D5"/>
    <w:rsid w:val="0062483A"/>
    <w:rsid w:val="00625C93"/>
    <w:rsid w:val="0063568C"/>
    <w:rsid w:val="00641E8F"/>
    <w:rsid w:val="00642190"/>
    <w:rsid w:val="0065310F"/>
    <w:rsid w:val="00655552"/>
    <w:rsid w:val="006645EA"/>
    <w:rsid w:val="006662F6"/>
    <w:rsid w:val="00676BEF"/>
    <w:rsid w:val="00681418"/>
    <w:rsid w:val="0068791E"/>
    <w:rsid w:val="006A4072"/>
    <w:rsid w:val="006A42A7"/>
    <w:rsid w:val="006A77DC"/>
    <w:rsid w:val="006B53A9"/>
    <w:rsid w:val="006B7147"/>
    <w:rsid w:val="006C36D5"/>
    <w:rsid w:val="006D18FD"/>
    <w:rsid w:val="006E03CD"/>
    <w:rsid w:val="006E2FE0"/>
    <w:rsid w:val="006E6C18"/>
    <w:rsid w:val="006F35AF"/>
    <w:rsid w:val="006F4884"/>
    <w:rsid w:val="006F5412"/>
    <w:rsid w:val="007004FD"/>
    <w:rsid w:val="0070519D"/>
    <w:rsid w:val="00706CD4"/>
    <w:rsid w:val="00711FE9"/>
    <w:rsid w:val="00716648"/>
    <w:rsid w:val="00717B88"/>
    <w:rsid w:val="00722A77"/>
    <w:rsid w:val="00723AA7"/>
    <w:rsid w:val="007335F7"/>
    <w:rsid w:val="007446DF"/>
    <w:rsid w:val="007468CB"/>
    <w:rsid w:val="007545BA"/>
    <w:rsid w:val="007554F5"/>
    <w:rsid w:val="00755A21"/>
    <w:rsid w:val="00767D79"/>
    <w:rsid w:val="0077496C"/>
    <w:rsid w:val="00774F4D"/>
    <w:rsid w:val="00775E4A"/>
    <w:rsid w:val="00780753"/>
    <w:rsid w:val="0078519A"/>
    <w:rsid w:val="007864DD"/>
    <w:rsid w:val="00786610"/>
    <w:rsid w:val="00787739"/>
    <w:rsid w:val="00792068"/>
    <w:rsid w:val="007950C4"/>
    <w:rsid w:val="007A29ED"/>
    <w:rsid w:val="007B2B6C"/>
    <w:rsid w:val="007C1ABB"/>
    <w:rsid w:val="007C2490"/>
    <w:rsid w:val="007C2F35"/>
    <w:rsid w:val="007C30AE"/>
    <w:rsid w:val="007C494D"/>
    <w:rsid w:val="007C78D6"/>
    <w:rsid w:val="007D2CA9"/>
    <w:rsid w:val="007D3497"/>
    <w:rsid w:val="007D458D"/>
    <w:rsid w:val="007E06E1"/>
    <w:rsid w:val="007E6805"/>
    <w:rsid w:val="007E6D8E"/>
    <w:rsid w:val="007F151D"/>
    <w:rsid w:val="007F3429"/>
    <w:rsid w:val="007F72FD"/>
    <w:rsid w:val="0080365B"/>
    <w:rsid w:val="008056D9"/>
    <w:rsid w:val="00807320"/>
    <w:rsid w:val="00811658"/>
    <w:rsid w:val="00813D9D"/>
    <w:rsid w:val="00821186"/>
    <w:rsid w:val="00821D65"/>
    <w:rsid w:val="0082492D"/>
    <w:rsid w:val="008321F8"/>
    <w:rsid w:val="00840B3D"/>
    <w:rsid w:val="008425D6"/>
    <w:rsid w:val="00842AF5"/>
    <w:rsid w:val="00843EED"/>
    <w:rsid w:val="0085151C"/>
    <w:rsid w:val="008577DF"/>
    <w:rsid w:val="00860833"/>
    <w:rsid w:val="008610B5"/>
    <w:rsid w:val="008702EC"/>
    <w:rsid w:val="00871F1C"/>
    <w:rsid w:val="0088077C"/>
    <w:rsid w:val="008838E8"/>
    <w:rsid w:val="008966C7"/>
    <w:rsid w:val="008A0088"/>
    <w:rsid w:val="008A10DA"/>
    <w:rsid w:val="008A1B7A"/>
    <w:rsid w:val="008A3D14"/>
    <w:rsid w:val="008A4D5F"/>
    <w:rsid w:val="008B51F3"/>
    <w:rsid w:val="008C2F1E"/>
    <w:rsid w:val="008C4F7E"/>
    <w:rsid w:val="008E03A6"/>
    <w:rsid w:val="008E5F56"/>
    <w:rsid w:val="008F4AB5"/>
    <w:rsid w:val="009007C5"/>
    <w:rsid w:val="009023FE"/>
    <w:rsid w:val="00903C2F"/>
    <w:rsid w:val="0091007C"/>
    <w:rsid w:val="00913509"/>
    <w:rsid w:val="00922122"/>
    <w:rsid w:val="00931ED6"/>
    <w:rsid w:val="00934B47"/>
    <w:rsid w:val="009406CC"/>
    <w:rsid w:val="00950AA3"/>
    <w:rsid w:val="00962C65"/>
    <w:rsid w:val="009637A2"/>
    <w:rsid w:val="00964372"/>
    <w:rsid w:val="00970568"/>
    <w:rsid w:val="009762FA"/>
    <w:rsid w:val="0097764C"/>
    <w:rsid w:val="00984035"/>
    <w:rsid w:val="00994B1B"/>
    <w:rsid w:val="00995064"/>
    <w:rsid w:val="009A098B"/>
    <w:rsid w:val="009A2913"/>
    <w:rsid w:val="009A2E7E"/>
    <w:rsid w:val="009B1E57"/>
    <w:rsid w:val="009B5795"/>
    <w:rsid w:val="009B6975"/>
    <w:rsid w:val="009C1506"/>
    <w:rsid w:val="009D0D27"/>
    <w:rsid w:val="009D0F97"/>
    <w:rsid w:val="009D4F0E"/>
    <w:rsid w:val="009E14D1"/>
    <w:rsid w:val="009F310A"/>
    <w:rsid w:val="009F4D40"/>
    <w:rsid w:val="009F57BA"/>
    <w:rsid w:val="009F770B"/>
    <w:rsid w:val="009F7E99"/>
    <w:rsid w:val="00A039DD"/>
    <w:rsid w:val="00A06777"/>
    <w:rsid w:val="00A1039D"/>
    <w:rsid w:val="00A14D74"/>
    <w:rsid w:val="00A20739"/>
    <w:rsid w:val="00A23654"/>
    <w:rsid w:val="00A26358"/>
    <w:rsid w:val="00A314EB"/>
    <w:rsid w:val="00A32753"/>
    <w:rsid w:val="00A376E7"/>
    <w:rsid w:val="00A40BAB"/>
    <w:rsid w:val="00A427EF"/>
    <w:rsid w:val="00A441E1"/>
    <w:rsid w:val="00A54366"/>
    <w:rsid w:val="00A54BC5"/>
    <w:rsid w:val="00A57476"/>
    <w:rsid w:val="00A81C27"/>
    <w:rsid w:val="00A84DE4"/>
    <w:rsid w:val="00A92CD9"/>
    <w:rsid w:val="00A93550"/>
    <w:rsid w:val="00A9413F"/>
    <w:rsid w:val="00AA38EF"/>
    <w:rsid w:val="00AA42E1"/>
    <w:rsid w:val="00AA4E75"/>
    <w:rsid w:val="00AA53A6"/>
    <w:rsid w:val="00AA7D92"/>
    <w:rsid w:val="00AB6997"/>
    <w:rsid w:val="00AC0526"/>
    <w:rsid w:val="00AC08B8"/>
    <w:rsid w:val="00AC2E90"/>
    <w:rsid w:val="00AD1419"/>
    <w:rsid w:val="00AE3330"/>
    <w:rsid w:val="00AE5B96"/>
    <w:rsid w:val="00AF1E3D"/>
    <w:rsid w:val="00AF46C7"/>
    <w:rsid w:val="00B0623A"/>
    <w:rsid w:val="00B07AF1"/>
    <w:rsid w:val="00B1040B"/>
    <w:rsid w:val="00B11E21"/>
    <w:rsid w:val="00B160FA"/>
    <w:rsid w:val="00B20EC6"/>
    <w:rsid w:val="00B223E4"/>
    <w:rsid w:val="00B23961"/>
    <w:rsid w:val="00B26E4C"/>
    <w:rsid w:val="00B30212"/>
    <w:rsid w:val="00B32CDF"/>
    <w:rsid w:val="00B3418C"/>
    <w:rsid w:val="00B52CE7"/>
    <w:rsid w:val="00B54657"/>
    <w:rsid w:val="00B54F10"/>
    <w:rsid w:val="00B60104"/>
    <w:rsid w:val="00B60ED6"/>
    <w:rsid w:val="00B61AAB"/>
    <w:rsid w:val="00B62946"/>
    <w:rsid w:val="00B63F0C"/>
    <w:rsid w:val="00B6524F"/>
    <w:rsid w:val="00B71D29"/>
    <w:rsid w:val="00B84D36"/>
    <w:rsid w:val="00B91DCA"/>
    <w:rsid w:val="00B93826"/>
    <w:rsid w:val="00BA302C"/>
    <w:rsid w:val="00BA4F32"/>
    <w:rsid w:val="00BA67D2"/>
    <w:rsid w:val="00BC6192"/>
    <w:rsid w:val="00BD1995"/>
    <w:rsid w:val="00BD6353"/>
    <w:rsid w:val="00BD74A6"/>
    <w:rsid w:val="00BE5C3A"/>
    <w:rsid w:val="00BF3234"/>
    <w:rsid w:val="00C1333F"/>
    <w:rsid w:val="00C3476B"/>
    <w:rsid w:val="00C3513F"/>
    <w:rsid w:val="00C372A2"/>
    <w:rsid w:val="00C37F44"/>
    <w:rsid w:val="00C50017"/>
    <w:rsid w:val="00C5580C"/>
    <w:rsid w:val="00C70018"/>
    <w:rsid w:val="00C75698"/>
    <w:rsid w:val="00C834FC"/>
    <w:rsid w:val="00CA28F8"/>
    <w:rsid w:val="00CA557E"/>
    <w:rsid w:val="00CB1412"/>
    <w:rsid w:val="00CB4A09"/>
    <w:rsid w:val="00CB70E5"/>
    <w:rsid w:val="00CC6274"/>
    <w:rsid w:val="00CD37E6"/>
    <w:rsid w:val="00CF0BBC"/>
    <w:rsid w:val="00D01B2F"/>
    <w:rsid w:val="00D11935"/>
    <w:rsid w:val="00D12E47"/>
    <w:rsid w:val="00D15BF1"/>
    <w:rsid w:val="00D17EB2"/>
    <w:rsid w:val="00D31282"/>
    <w:rsid w:val="00D316D7"/>
    <w:rsid w:val="00D334D3"/>
    <w:rsid w:val="00D359F3"/>
    <w:rsid w:val="00D4137E"/>
    <w:rsid w:val="00D425AA"/>
    <w:rsid w:val="00D442DB"/>
    <w:rsid w:val="00D4743C"/>
    <w:rsid w:val="00D57D80"/>
    <w:rsid w:val="00D61206"/>
    <w:rsid w:val="00D65CBE"/>
    <w:rsid w:val="00D7147C"/>
    <w:rsid w:val="00D726D4"/>
    <w:rsid w:val="00D74FDD"/>
    <w:rsid w:val="00D7656C"/>
    <w:rsid w:val="00D85BA8"/>
    <w:rsid w:val="00D86A2B"/>
    <w:rsid w:val="00D87705"/>
    <w:rsid w:val="00DB5906"/>
    <w:rsid w:val="00DB787A"/>
    <w:rsid w:val="00DB7EE8"/>
    <w:rsid w:val="00DC1B24"/>
    <w:rsid w:val="00DC5BE4"/>
    <w:rsid w:val="00DC6B6D"/>
    <w:rsid w:val="00DD2DC5"/>
    <w:rsid w:val="00DD4E66"/>
    <w:rsid w:val="00DE315A"/>
    <w:rsid w:val="00DF08B4"/>
    <w:rsid w:val="00E11360"/>
    <w:rsid w:val="00E129E8"/>
    <w:rsid w:val="00E12EA8"/>
    <w:rsid w:val="00E141DA"/>
    <w:rsid w:val="00E16D99"/>
    <w:rsid w:val="00E22D90"/>
    <w:rsid w:val="00E34B1D"/>
    <w:rsid w:val="00E375C1"/>
    <w:rsid w:val="00E53BCF"/>
    <w:rsid w:val="00E6266E"/>
    <w:rsid w:val="00E736BC"/>
    <w:rsid w:val="00E75763"/>
    <w:rsid w:val="00E91BAC"/>
    <w:rsid w:val="00E9210C"/>
    <w:rsid w:val="00E93C7E"/>
    <w:rsid w:val="00EA1002"/>
    <w:rsid w:val="00EA506F"/>
    <w:rsid w:val="00EA7417"/>
    <w:rsid w:val="00EB440B"/>
    <w:rsid w:val="00EC0C7A"/>
    <w:rsid w:val="00EC22DA"/>
    <w:rsid w:val="00EC3E42"/>
    <w:rsid w:val="00EC6A5F"/>
    <w:rsid w:val="00ED0D52"/>
    <w:rsid w:val="00ED1C23"/>
    <w:rsid w:val="00ED2098"/>
    <w:rsid w:val="00ED51CC"/>
    <w:rsid w:val="00EE14B7"/>
    <w:rsid w:val="00EE5B3D"/>
    <w:rsid w:val="00EE74A5"/>
    <w:rsid w:val="00EF0E32"/>
    <w:rsid w:val="00EF62B6"/>
    <w:rsid w:val="00F06041"/>
    <w:rsid w:val="00F10A6D"/>
    <w:rsid w:val="00F1726F"/>
    <w:rsid w:val="00F21CA3"/>
    <w:rsid w:val="00F229C5"/>
    <w:rsid w:val="00F22ABD"/>
    <w:rsid w:val="00F23D8C"/>
    <w:rsid w:val="00F317CD"/>
    <w:rsid w:val="00F3799B"/>
    <w:rsid w:val="00F4187B"/>
    <w:rsid w:val="00F60AD9"/>
    <w:rsid w:val="00F63589"/>
    <w:rsid w:val="00F71BD6"/>
    <w:rsid w:val="00F77DDD"/>
    <w:rsid w:val="00F821FB"/>
    <w:rsid w:val="00FA7A10"/>
    <w:rsid w:val="00FB4953"/>
    <w:rsid w:val="00FD350B"/>
    <w:rsid w:val="00FF3437"/>
    <w:rsid w:val="00FF6F1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3A08A925"/>
  <w14:defaultImageDpi w14:val="330"/>
  <w15:docId w15:val="{876844F8-976D-45CA-8262-0F95FEE11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637A2"/>
    <w:pPr>
      <w:spacing w:after="0" w:line="240" w:lineRule="auto"/>
    </w:pPr>
    <w:rPr>
      <w:rFonts w:ascii="Tahoma" w:eastAsia="Times New Roman" w:hAnsi="Tahoma" w:cs="Times New Roman"/>
      <w:sz w:val="20"/>
      <w:szCs w:val="24"/>
      <w:lang w:val="de-DE" w:eastAsia="de-DE"/>
    </w:rPr>
  </w:style>
  <w:style w:type="paragraph" w:styleId="berschrift2">
    <w:name w:val="heading 2"/>
    <w:basedOn w:val="Standard"/>
    <w:next w:val="Standard"/>
    <w:link w:val="berschrift2Zchn"/>
    <w:uiPriority w:val="9"/>
    <w:semiHidden/>
    <w:unhideWhenUsed/>
    <w:qFormat/>
    <w:rsid w:val="006A407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7545BA"/>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cek">
    <w:name w:val="_fce_k"/>
    <w:basedOn w:val="Absatz-Standardschriftart"/>
    <w:rsid w:val="00104C4A"/>
  </w:style>
  <w:style w:type="character" w:customStyle="1" w:styleId="rphighlightallclass">
    <w:name w:val="rphighlightallclass"/>
    <w:basedOn w:val="Absatz-Standardschriftart"/>
    <w:rsid w:val="00104C4A"/>
  </w:style>
  <w:style w:type="character" w:customStyle="1" w:styleId="pel">
    <w:name w:val="_pe_l"/>
    <w:basedOn w:val="Absatz-Standardschriftart"/>
    <w:rsid w:val="00104C4A"/>
  </w:style>
  <w:style w:type="character" w:customStyle="1" w:styleId="bidi">
    <w:name w:val="bidi"/>
    <w:basedOn w:val="Absatz-Standardschriftart"/>
    <w:rsid w:val="00104C4A"/>
  </w:style>
  <w:style w:type="character" w:customStyle="1" w:styleId="allowtextselection">
    <w:name w:val="allowtextselection"/>
    <w:basedOn w:val="Absatz-Standardschriftart"/>
    <w:rsid w:val="00104C4A"/>
  </w:style>
  <w:style w:type="paragraph" w:customStyle="1" w:styleId="xmsonormal">
    <w:name w:val="x_msonormal"/>
    <w:basedOn w:val="Standard"/>
    <w:rsid w:val="00104C4A"/>
    <w:pPr>
      <w:spacing w:before="100" w:beforeAutospacing="1" w:after="100" w:afterAutospacing="1"/>
    </w:pPr>
    <w:rPr>
      <w:rFonts w:ascii="Times New Roman" w:hAnsi="Times New Roman"/>
      <w:lang w:eastAsia="de-AT"/>
    </w:rPr>
  </w:style>
  <w:style w:type="paragraph" w:styleId="Listenabsatz">
    <w:name w:val="List Paragraph"/>
    <w:basedOn w:val="Standard"/>
    <w:uiPriority w:val="34"/>
    <w:qFormat/>
    <w:rsid w:val="005B779A"/>
    <w:pPr>
      <w:ind w:left="720"/>
      <w:contextualSpacing/>
    </w:pPr>
  </w:style>
  <w:style w:type="paragraph" w:styleId="Sprechblasentext">
    <w:name w:val="Balloon Text"/>
    <w:basedOn w:val="Standard"/>
    <w:link w:val="SprechblasentextZchn"/>
    <w:uiPriority w:val="99"/>
    <w:semiHidden/>
    <w:unhideWhenUsed/>
    <w:rsid w:val="00DB590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B5906"/>
    <w:rPr>
      <w:rFonts w:ascii="Segoe UI" w:hAnsi="Segoe UI" w:cs="Segoe UI"/>
      <w:sz w:val="18"/>
      <w:szCs w:val="18"/>
    </w:rPr>
  </w:style>
  <w:style w:type="character" w:styleId="Hyperlink">
    <w:name w:val="Hyperlink"/>
    <w:basedOn w:val="Absatz-Standardschriftart"/>
    <w:uiPriority w:val="99"/>
    <w:unhideWhenUsed/>
    <w:rsid w:val="00FF6F18"/>
    <w:rPr>
      <w:color w:val="0000FF"/>
      <w:u w:val="single"/>
    </w:rPr>
  </w:style>
  <w:style w:type="paragraph" w:styleId="StandardWeb">
    <w:name w:val="Normal (Web)"/>
    <w:basedOn w:val="Standard"/>
    <w:uiPriority w:val="99"/>
    <w:unhideWhenUsed/>
    <w:rsid w:val="00172D62"/>
    <w:pPr>
      <w:spacing w:before="100" w:beforeAutospacing="1" w:after="100" w:afterAutospacing="1"/>
    </w:pPr>
    <w:rPr>
      <w:rFonts w:ascii="Times New Roman" w:hAnsi="Times New Roman"/>
    </w:rPr>
  </w:style>
  <w:style w:type="paragraph" w:customStyle="1" w:styleId="NormalParagraphStyle">
    <w:name w:val="NormalParagraphStyle"/>
    <w:basedOn w:val="Standard"/>
    <w:rsid w:val="00172D62"/>
    <w:pPr>
      <w:widowControl w:val="0"/>
      <w:autoSpaceDE w:val="0"/>
      <w:autoSpaceDN w:val="0"/>
      <w:adjustRightInd w:val="0"/>
      <w:spacing w:line="288" w:lineRule="auto"/>
    </w:pPr>
    <w:rPr>
      <w:rFonts w:ascii="Times-Roman" w:eastAsia="Cambria" w:hAnsi="Times-Roman" w:cs="Times-Roman"/>
      <w:color w:val="000000"/>
      <w:lang w:eastAsia="en-US"/>
    </w:rPr>
  </w:style>
  <w:style w:type="paragraph" w:customStyle="1" w:styleId="FormatvorlageTahoma16ptFettBenutzerdefinierteFarbeRGB226">
    <w:name w:val="Formatvorlage Tahoma 16 pt Fett Benutzerdefinierte Farbe(RGB(226"/>
    <w:aliases w:val="0,26))..."/>
    <w:basedOn w:val="Standard"/>
    <w:uiPriority w:val="99"/>
    <w:rsid w:val="00172D62"/>
    <w:pPr>
      <w:numPr>
        <w:numId w:val="4"/>
      </w:numPr>
      <w:spacing w:line="360" w:lineRule="auto"/>
    </w:pPr>
    <w:rPr>
      <w:b/>
      <w:bCs/>
      <w:color w:val="E2001A"/>
      <w:spacing w:val="4"/>
      <w:sz w:val="32"/>
      <w:szCs w:val="20"/>
    </w:rPr>
  </w:style>
  <w:style w:type="table" w:customStyle="1" w:styleId="TableNormal1">
    <w:name w:val="Table Normal1"/>
    <w:uiPriority w:val="99"/>
    <w:semiHidden/>
    <w:rsid w:val="00172D62"/>
    <w:pPr>
      <w:spacing w:after="0" w:line="240" w:lineRule="auto"/>
    </w:pPr>
    <w:rPr>
      <w:rFonts w:ascii="Times New Roman" w:eastAsia="Times New Roman" w:hAnsi="Times New Roman" w:cs="Times New Roman"/>
      <w:sz w:val="20"/>
      <w:szCs w:val="20"/>
      <w:lang w:eastAsia="de-AT"/>
    </w:rPr>
    <w:tblPr>
      <w:tblCellMar>
        <w:top w:w="0" w:type="dxa"/>
        <w:left w:w="108" w:type="dxa"/>
        <w:bottom w:w="0" w:type="dxa"/>
        <w:right w:w="108" w:type="dxa"/>
      </w:tblCellMar>
    </w:tblPr>
  </w:style>
  <w:style w:type="paragraph" w:styleId="Kopfzeile">
    <w:name w:val="header"/>
    <w:basedOn w:val="Standard"/>
    <w:link w:val="KopfzeileZchn"/>
    <w:uiPriority w:val="99"/>
    <w:unhideWhenUsed/>
    <w:rsid w:val="00172D62"/>
    <w:pPr>
      <w:tabs>
        <w:tab w:val="center" w:pos="4536"/>
        <w:tab w:val="right" w:pos="9072"/>
      </w:tabs>
    </w:pPr>
  </w:style>
  <w:style w:type="character" w:customStyle="1" w:styleId="KopfzeileZchn">
    <w:name w:val="Kopfzeile Zchn"/>
    <w:basedOn w:val="Absatz-Standardschriftart"/>
    <w:link w:val="Kopfzeile"/>
    <w:uiPriority w:val="99"/>
    <w:rsid w:val="00172D62"/>
    <w:rPr>
      <w:rFonts w:ascii="Arial" w:eastAsia="Times New Roman" w:hAnsi="Arial" w:cs="Times New Roman"/>
      <w:sz w:val="24"/>
      <w:szCs w:val="24"/>
      <w:lang w:val="de-DE" w:eastAsia="de-DE"/>
    </w:rPr>
  </w:style>
  <w:style w:type="paragraph" w:styleId="Fuzeile">
    <w:name w:val="footer"/>
    <w:basedOn w:val="Standard"/>
    <w:link w:val="FuzeileZchn"/>
    <w:uiPriority w:val="99"/>
    <w:unhideWhenUsed/>
    <w:rsid w:val="00172D62"/>
    <w:pPr>
      <w:tabs>
        <w:tab w:val="center" w:pos="4536"/>
        <w:tab w:val="right" w:pos="9072"/>
      </w:tabs>
    </w:pPr>
  </w:style>
  <w:style w:type="character" w:customStyle="1" w:styleId="FuzeileZchn">
    <w:name w:val="Fußzeile Zchn"/>
    <w:basedOn w:val="Absatz-Standardschriftart"/>
    <w:link w:val="Fuzeile"/>
    <w:uiPriority w:val="99"/>
    <w:rsid w:val="00172D62"/>
    <w:rPr>
      <w:rFonts w:ascii="Arial" w:eastAsia="Times New Roman" w:hAnsi="Arial" w:cs="Times New Roman"/>
      <w:sz w:val="24"/>
      <w:szCs w:val="24"/>
      <w:lang w:val="de-DE" w:eastAsia="de-DE"/>
    </w:rPr>
  </w:style>
  <w:style w:type="paragraph" w:customStyle="1" w:styleId="bodytext">
    <w:name w:val="bodytext"/>
    <w:basedOn w:val="Standard"/>
    <w:rsid w:val="00C1333F"/>
    <w:pPr>
      <w:spacing w:before="100" w:beforeAutospacing="1" w:after="100" w:afterAutospacing="1"/>
    </w:pPr>
    <w:rPr>
      <w:rFonts w:ascii="Times New Roman" w:hAnsi="Times New Roman"/>
      <w:lang w:val="de-AT" w:eastAsia="de-AT"/>
    </w:rPr>
  </w:style>
  <w:style w:type="character" w:styleId="Fett">
    <w:name w:val="Strong"/>
    <w:basedOn w:val="Absatz-Standardschriftart"/>
    <w:uiPriority w:val="22"/>
    <w:qFormat/>
    <w:rsid w:val="00C1333F"/>
    <w:rPr>
      <w:b/>
      <w:bCs/>
    </w:rPr>
  </w:style>
  <w:style w:type="table" w:styleId="Tabellenraster">
    <w:name w:val="Table Grid"/>
    <w:basedOn w:val="NormaleTabelle"/>
    <w:uiPriority w:val="39"/>
    <w:rsid w:val="00EA5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seiteberschrift">
    <w:name w:val="Titelseite Überschrift"/>
    <w:basedOn w:val="Standard"/>
    <w:link w:val="TitelseiteberschriftZchn"/>
    <w:qFormat/>
    <w:rsid w:val="009B5795"/>
    <w:pPr>
      <w:spacing w:line="276" w:lineRule="auto"/>
      <w:jc w:val="center"/>
    </w:pPr>
    <w:rPr>
      <w:rFonts w:eastAsia="Cambria" w:cs="Tahoma"/>
      <w:b/>
      <w:color w:val="D22630"/>
      <w:sz w:val="44"/>
      <w:szCs w:val="48"/>
      <w:lang w:eastAsia="en-US"/>
    </w:rPr>
  </w:style>
  <w:style w:type="paragraph" w:customStyle="1" w:styleId="TitelseiteUnterberschrift">
    <w:name w:val="Titelseite Unterüberschrift"/>
    <w:basedOn w:val="Standard"/>
    <w:link w:val="TitelseiteUnterberschriftZchn"/>
    <w:qFormat/>
    <w:rsid w:val="009B5795"/>
    <w:pPr>
      <w:spacing w:line="276" w:lineRule="auto"/>
      <w:jc w:val="center"/>
    </w:pPr>
    <w:rPr>
      <w:rFonts w:eastAsia="Cambria"/>
      <w:b/>
      <w:sz w:val="26"/>
      <w:szCs w:val="26"/>
      <w:lang w:eastAsia="en-US"/>
    </w:rPr>
  </w:style>
  <w:style w:type="character" w:customStyle="1" w:styleId="TitelseiteberschriftZchn">
    <w:name w:val="Titelseite Überschrift Zchn"/>
    <w:basedOn w:val="Absatz-Standardschriftart"/>
    <w:link w:val="Titelseiteberschrift"/>
    <w:rsid w:val="009B5795"/>
    <w:rPr>
      <w:rFonts w:ascii="Tahoma" w:eastAsia="Cambria" w:hAnsi="Tahoma" w:cs="Tahoma"/>
      <w:b/>
      <w:color w:val="D22630"/>
      <w:sz w:val="44"/>
      <w:szCs w:val="48"/>
      <w:lang w:val="de-DE"/>
    </w:rPr>
  </w:style>
  <w:style w:type="character" w:customStyle="1" w:styleId="TitelseiteUnterberschriftZchn">
    <w:name w:val="Titelseite Unterüberschrift Zchn"/>
    <w:basedOn w:val="Absatz-Standardschriftart"/>
    <w:link w:val="TitelseiteUnterberschrift"/>
    <w:rsid w:val="009B5795"/>
    <w:rPr>
      <w:rFonts w:ascii="Tahoma" w:eastAsia="Cambria" w:hAnsi="Tahoma" w:cs="Times New Roman"/>
      <w:b/>
      <w:sz w:val="26"/>
      <w:szCs w:val="26"/>
      <w:lang w:val="de-DE"/>
    </w:rPr>
  </w:style>
  <w:style w:type="paragraph" w:styleId="Aufzhlungszeichen">
    <w:name w:val="List Bullet"/>
    <w:basedOn w:val="Standard"/>
    <w:uiPriority w:val="99"/>
    <w:unhideWhenUsed/>
    <w:rsid w:val="00363448"/>
    <w:pPr>
      <w:numPr>
        <w:numId w:val="17"/>
      </w:numPr>
      <w:contextualSpacing/>
    </w:pPr>
  </w:style>
  <w:style w:type="paragraph" w:customStyle="1" w:styleId="2">
    <w:name w:val="Ü 2"/>
    <w:basedOn w:val="Standard"/>
    <w:link w:val="2Zchn"/>
    <w:qFormat/>
    <w:rsid w:val="009637A2"/>
    <w:pPr>
      <w:spacing w:line="276" w:lineRule="auto"/>
    </w:pPr>
    <w:rPr>
      <w:rFonts w:eastAsia="Cambria"/>
      <w:b/>
      <w:color w:val="8D003A"/>
      <w:sz w:val="28"/>
      <w:szCs w:val="28"/>
      <w:lang w:eastAsia="en-US"/>
    </w:rPr>
  </w:style>
  <w:style w:type="character" w:customStyle="1" w:styleId="2Zchn">
    <w:name w:val="Ü 2 Zchn"/>
    <w:basedOn w:val="Absatz-Standardschriftart"/>
    <w:link w:val="2"/>
    <w:rsid w:val="009637A2"/>
    <w:rPr>
      <w:rFonts w:ascii="Tahoma" w:eastAsia="Cambria" w:hAnsi="Tahoma" w:cs="Times New Roman"/>
      <w:b/>
      <w:color w:val="8D003A"/>
      <w:sz w:val="28"/>
      <w:szCs w:val="28"/>
      <w:lang w:val="de-DE"/>
    </w:rPr>
  </w:style>
  <w:style w:type="character" w:customStyle="1" w:styleId="berschrift2Zchn">
    <w:name w:val="Überschrift 2 Zchn"/>
    <w:basedOn w:val="Absatz-Standardschriftart"/>
    <w:link w:val="berschrift2"/>
    <w:uiPriority w:val="9"/>
    <w:semiHidden/>
    <w:rsid w:val="006A4072"/>
    <w:rPr>
      <w:rFonts w:asciiTheme="majorHAnsi" w:eastAsiaTheme="majorEastAsia" w:hAnsiTheme="majorHAnsi" w:cstheme="majorBidi"/>
      <w:color w:val="2E74B5" w:themeColor="accent1" w:themeShade="BF"/>
      <w:sz w:val="26"/>
      <w:szCs w:val="26"/>
      <w:lang w:val="de-DE" w:eastAsia="de-DE"/>
    </w:rPr>
  </w:style>
  <w:style w:type="paragraph" w:customStyle="1" w:styleId="bodytext3">
    <w:name w:val="bodytext3"/>
    <w:basedOn w:val="Standard"/>
    <w:rsid w:val="006A4072"/>
    <w:rPr>
      <w:rFonts w:ascii="Times New Roman" w:hAnsi="Times New Roman"/>
      <w:sz w:val="24"/>
    </w:rPr>
  </w:style>
  <w:style w:type="character" w:customStyle="1" w:styleId="callable">
    <w:name w:val="callable"/>
    <w:basedOn w:val="Absatz-Standardschriftart"/>
    <w:rsid w:val="00AD1419"/>
  </w:style>
  <w:style w:type="character" w:styleId="Platzhaltertext">
    <w:name w:val="Placeholder Text"/>
    <w:basedOn w:val="Absatz-Standardschriftart"/>
    <w:uiPriority w:val="99"/>
    <w:semiHidden/>
    <w:rsid w:val="008321F8"/>
    <w:rPr>
      <w:color w:val="808080"/>
    </w:rPr>
  </w:style>
  <w:style w:type="character" w:styleId="NichtaufgelsteErwhnung">
    <w:name w:val="Unresolved Mention"/>
    <w:basedOn w:val="Absatz-Standardschriftart"/>
    <w:uiPriority w:val="99"/>
    <w:semiHidden/>
    <w:unhideWhenUsed/>
    <w:rsid w:val="00455EE2"/>
    <w:rPr>
      <w:color w:val="808080"/>
      <w:shd w:val="clear" w:color="auto" w:fill="E6E6E6"/>
    </w:rPr>
  </w:style>
  <w:style w:type="table" w:styleId="EinfacheTabelle2">
    <w:name w:val="Plain Table 2"/>
    <w:basedOn w:val="NormaleTabelle"/>
    <w:uiPriority w:val="42"/>
    <w:rsid w:val="00455EE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erschrift3Zchn">
    <w:name w:val="Überschrift 3 Zchn"/>
    <w:basedOn w:val="Absatz-Standardschriftart"/>
    <w:link w:val="berschrift3"/>
    <w:uiPriority w:val="9"/>
    <w:semiHidden/>
    <w:rsid w:val="007545BA"/>
    <w:rPr>
      <w:rFonts w:asciiTheme="majorHAnsi" w:eastAsiaTheme="majorEastAsia" w:hAnsiTheme="majorHAnsi" w:cstheme="majorBidi"/>
      <w:color w:val="1F4D78" w:themeColor="accent1" w:themeShade="7F"/>
      <w:sz w:val="24"/>
      <w:szCs w:val="24"/>
      <w:lang w:val="de-DE" w:eastAsia="de-DE"/>
    </w:rPr>
  </w:style>
  <w:style w:type="paragraph" w:customStyle="1" w:styleId="1">
    <w:name w:val="Ü 1"/>
    <w:basedOn w:val="Standard"/>
    <w:link w:val="1Zchn"/>
    <w:qFormat/>
    <w:rsid w:val="00B60ED6"/>
    <w:pPr>
      <w:spacing w:line="276" w:lineRule="auto"/>
    </w:pPr>
    <w:rPr>
      <w:rFonts w:eastAsia="Cambria"/>
      <w:b/>
      <w:color w:val="E6051E"/>
      <w:sz w:val="40"/>
      <w:szCs w:val="40"/>
      <w:lang w:eastAsia="en-US"/>
    </w:rPr>
  </w:style>
  <w:style w:type="paragraph" w:customStyle="1" w:styleId="3">
    <w:name w:val="Ü 3"/>
    <w:basedOn w:val="Standard"/>
    <w:link w:val="3Zchn"/>
    <w:qFormat/>
    <w:rsid w:val="00B60ED6"/>
    <w:pPr>
      <w:spacing w:line="276" w:lineRule="auto"/>
    </w:pPr>
    <w:rPr>
      <w:rFonts w:eastAsia="Cambria"/>
      <w:b/>
      <w:color w:val="8C052D"/>
      <w:sz w:val="22"/>
      <w:lang w:eastAsia="en-US"/>
    </w:rPr>
  </w:style>
  <w:style w:type="character" w:customStyle="1" w:styleId="1Zchn">
    <w:name w:val="Ü 1 Zchn"/>
    <w:basedOn w:val="Absatz-Standardschriftart"/>
    <w:link w:val="1"/>
    <w:rsid w:val="00B60ED6"/>
    <w:rPr>
      <w:rFonts w:ascii="Tahoma" w:eastAsia="Cambria" w:hAnsi="Tahoma" w:cs="Times New Roman"/>
      <w:b/>
      <w:color w:val="E6051E"/>
      <w:sz w:val="40"/>
      <w:szCs w:val="40"/>
      <w:lang w:val="de-DE"/>
    </w:rPr>
  </w:style>
  <w:style w:type="paragraph" w:customStyle="1" w:styleId="Text">
    <w:name w:val="Text"/>
    <w:basedOn w:val="Standard"/>
    <w:link w:val="TextZchn"/>
    <w:qFormat/>
    <w:rsid w:val="00B60ED6"/>
    <w:pPr>
      <w:spacing w:line="276" w:lineRule="auto"/>
    </w:pPr>
    <w:rPr>
      <w:rFonts w:eastAsia="Cambria"/>
      <w:szCs w:val="20"/>
    </w:rPr>
  </w:style>
  <w:style w:type="character" w:customStyle="1" w:styleId="3Zchn">
    <w:name w:val="Ü 3 Zchn"/>
    <w:basedOn w:val="Absatz-Standardschriftart"/>
    <w:link w:val="3"/>
    <w:rsid w:val="00B60ED6"/>
    <w:rPr>
      <w:rFonts w:ascii="Tahoma" w:eastAsia="Cambria" w:hAnsi="Tahoma" w:cs="Times New Roman"/>
      <w:b/>
      <w:color w:val="8C052D"/>
      <w:szCs w:val="24"/>
      <w:lang w:val="de-DE"/>
    </w:rPr>
  </w:style>
  <w:style w:type="character" w:customStyle="1" w:styleId="TextZchn">
    <w:name w:val="Text Zchn"/>
    <w:basedOn w:val="Absatz-Standardschriftart"/>
    <w:link w:val="Text"/>
    <w:rsid w:val="00B60ED6"/>
    <w:rPr>
      <w:rFonts w:ascii="Tahoma" w:eastAsia="Cambria" w:hAnsi="Tahoma"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62396">
      <w:bodyDiv w:val="1"/>
      <w:marLeft w:val="0"/>
      <w:marRight w:val="0"/>
      <w:marTop w:val="0"/>
      <w:marBottom w:val="0"/>
      <w:divBdr>
        <w:top w:val="none" w:sz="0" w:space="0" w:color="auto"/>
        <w:left w:val="none" w:sz="0" w:space="0" w:color="auto"/>
        <w:bottom w:val="none" w:sz="0" w:space="0" w:color="auto"/>
        <w:right w:val="none" w:sz="0" w:space="0" w:color="auto"/>
      </w:divBdr>
      <w:divsChild>
        <w:div w:id="30348750">
          <w:marLeft w:val="0"/>
          <w:marRight w:val="0"/>
          <w:marTop w:val="0"/>
          <w:marBottom w:val="0"/>
          <w:divBdr>
            <w:top w:val="none" w:sz="0" w:space="0" w:color="auto"/>
            <w:left w:val="none" w:sz="0" w:space="0" w:color="auto"/>
            <w:bottom w:val="none" w:sz="0" w:space="0" w:color="auto"/>
            <w:right w:val="none" w:sz="0" w:space="0" w:color="auto"/>
          </w:divBdr>
          <w:divsChild>
            <w:div w:id="1765878707">
              <w:marLeft w:val="0"/>
              <w:marRight w:val="0"/>
              <w:marTop w:val="0"/>
              <w:marBottom w:val="0"/>
              <w:divBdr>
                <w:top w:val="none" w:sz="0" w:space="0" w:color="auto"/>
                <w:left w:val="none" w:sz="0" w:space="0" w:color="auto"/>
                <w:bottom w:val="none" w:sz="0" w:space="0" w:color="auto"/>
                <w:right w:val="none" w:sz="0" w:space="0" w:color="auto"/>
              </w:divBdr>
              <w:divsChild>
                <w:div w:id="131142860">
                  <w:marLeft w:val="0"/>
                  <w:marRight w:val="0"/>
                  <w:marTop w:val="0"/>
                  <w:marBottom w:val="0"/>
                  <w:divBdr>
                    <w:top w:val="none" w:sz="0" w:space="0" w:color="auto"/>
                    <w:left w:val="none" w:sz="0" w:space="0" w:color="auto"/>
                    <w:bottom w:val="none" w:sz="0" w:space="0" w:color="auto"/>
                    <w:right w:val="none" w:sz="0" w:space="0" w:color="auto"/>
                  </w:divBdr>
                  <w:divsChild>
                    <w:div w:id="831675168">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1876620">
      <w:bodyDiv w:val="1"/>
      <w:marLeft w:val="0"/>
      <w:marRight w:val="0"/>
      <w:marTop w:val="0"/>
      <w:marBottom w:val="0"/>
      <w:divBdr>
        <w:top w:val="none" w:sz="0" w:space="0" w:color="auto"/>
        <w:left w:val="none" w:sz="0" w:space="0" w:color="auto"/>
        <w:bottom w:val="none" w:sz="0" w:space="0" w:color="auto"/>
        <w:right w:val="none" w:sz="0" w:space="0" w:color="auto"/>
      </w:divBdr>
      <w:divsChild>
        <w:div w:id="71784127">
          <w:marLeft w:val="0"/>
          <w:marRight w:val="0"/>
          <w:marTop w:val="0"/>
          <w:marBottom w:val="0"/>
          <w:divBdr>
            <w:top w:val="none" w:sz="0" w:space="0" w:color="auto"/>
            <w:left w:val="none" w:sz="0" w:space="0" w:color="auto"/>
            <w:bottom w:val="none" w:sz="0" w:space="0" w:color="auto"/>
            <w:right w:val="none" w:sz="0" w:space="0" w:color="auto"/>
          </w:divBdr>
          <w:divsChild>
            <w:div w:id="1887528834">
              <w:marLeft w:val="0"/>
              <w:marRight w:val="0"/>
              <w:marTop w:val="0"/>
              <w:marBottom w:val="0"/>
              <w:divBdr>
                <w:top w:val="none" w:sz="0" w:space="0" w:color="auto"/>
                <w:left w:val="none" w:sz="0" w:space="0" w:color="auto"/>
                <w:bottom w:val="none" w:sz="0" w:space="0" w:color="auto"/>
                <w:right w:val="none" w:sz="0" w:space="0" w:color="auto"/>
              </w:divBdr>
              <w:divsChild>
                <w:div w:id="730155516">
                  <w:marLeft w:val="0"/>
                  <w:marRight w:val="0"/>
                  <w:marTop w:val="0"/>
                  <w:marBottom w:val="0"/>
                  <w:divBdr>
                    <w:top w:val="none" w:sz="0" w:space="0" w:color="auto"/>
                    <w:left w:val="none" w:sz="0" w:space="0" w:color="auto"/>
                    <w:bottom w:val="none" w:sz="0" w:space="0" w:color="auto"/>
                    <w:right w:val="none" w:sz="0" w:space="0" w:color="auto"/>
                  </w:divBdr>
                  <w:divsChild>
                    <w:div w:id="17342585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77357018">
      <w:bodyDiv w:val="1"/>
      <w:marLeft w:val="0"/>
      <w:marRight w:val="0"/>
      <w:marTop w:val="0"/>
      <w:marBottom w:val="0"/>
      <w:divBdr>
        <w:top w:val="none" w:sz="0" w:space="0" w:color="auto"/>
        <w:left w:val="none" w:sz="0" w:space="0" w:color="auto"/>
        <w:bottom w:val="none" w:sz="0" w:space="0" w:color="auto"/>
        <w:right w:val="none" w:sz="0" w:space="0" w:color="auto"/>
      </w:divBdr>
      <w:divsChild>
        <w:div w:id="1542399332">
          <w:marLeft w:val="0"/>
          <w:marRight w:val="0"/>
          <w:marTop w:val="0"/>
          <w:marBottom w:val="0"/>
          <w:divBdr>
            <w:top w:val="none" w:sz="0" w:space="0" w:color="auto"/>
            <w:left w:val="none" w:sz="0" w:space="0" w:color="auto"/>
            <w:bottom w:val="none" w:sz="0" w:space="0" w:color="auto"/>
            <w:right w:val="none" w:sz="0" w:space="0" w:color="auto"/>
          </w:divBdr>
          <w:divsChild>
            <w:div w:id="926158468">
              <w:marLeft w:val="0"/>
              <w:marRight w:val="0"/>
              <w:marTop w:val="0"/>
              <w:marBottom w:val="0"/>
              <w:divBdr>
                <w:top w:val="none" w:sz="0" w:space="0" w:color="auto"/>
                <w:left w:val="none" w:sz="0" w:space="0" w:color="auto"/>
                <w:bottom w:val="none" w:sz="0" w:space="0" w:color="auto"/>
                <w:right w:val="none" w:sz="0" w:space="0" w:color="auto"/>
              </w:divBdr>
              <w:divsChild>
                <w:div w:id="1340888855">
                  <w:marLeft w:val="0"/>
                  <w:marRight w:val="0"/>
                  <w:marTop w:val="0"/>
                  <w:marBottom w:val="0"/>
                  <w:divBdr>
                    <w:top w:val="none" w:sz="0" w:space="0" w:color="auto"/>
                    <w:left w:val="none" w:sz="0" w:space="0" w:color="auto"/>
                    <w:bottom w:val="none" w:sz="0" w:space="0" w:color="auto"/>
                    <w:right w:val="none" w:sz="0" w:space="0" w:color="auto"/>
                  </w:divBdr>
                  <w:divsChild>
                    <w:div w:id="20689884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270019995">
      <w:bodyDiv w:val="1"/>
      <w:marLeft w:val="0"/>
      <w:marRight w:val="0"/>
      <w:marTop w:val="0"/>
      <w:marBottom w:val="0"/>
      <w:divBdr>
        <w:top w:val="none" w:sz="0" w:space="0" w:color="auto"/>
        <w:left w:val="none" w:sz="0" w:space="0" w:color="auto"/>
        <w:bottom w:val="none" w:sz="0" w:space="0" w:color="auto"/>
        <w:right w:val="none" w:sz="0" w:space="0" w:color="auto"/>
      </w:divBdr>
    </w:div>
    <w:div w:id="304244421">
      <w:bodyDiv w:val="1"/>
      <w:marLeft w:val="0"/>
      <w:marRight w:val="0"/>
      <w:marTop w:val="0"/>
      <w:marBottom w:val="0"/>
      <w:divBdr>
        <w:top w:val="none" w:sz="0" w:space="0" w:color="auto"/>
        <w:left w:val="none" w:sz="0" w:space="0" w:color="auto"/>
        <w:bottom w:val="none" w:sz="0" w:space="0" w:color="auto"/>
        <w:right w:val="none" w:sz="0" w:space="0" w:color="auto"/>
      </w:divBdr>
      <w:divsChild>
        <w:div w:id="1250774088">
          <w:marLeft w:val="0"/>
          <w:marRight w:val="0"/>
          <w:marTop w:val="0"/>
          <w:marBottom w:val="0"/>
          <w:divBdr>
            <w:top w:val="none" w:sz="0" w:space="0" w:color="auto"/>
            <w:left w:val="none" w:sz="0" w:space="0" w:color="auto"/>
            <w:bottom w:val="none" w:sz="0" w:space="0" w:color="auto"/>
            <w:right w:val="none" w:sz="0" w:space="0" w:color="auto"/>
          </w:divBdr>
          <w:divsChild>
            <w:div w:id="1490101426">
              <w:marLeft w:val="0"/>
              <w:marRight w:val="0"/>
              <w:marTop w:val="0"/>
              <w:marBottom w:val="0"/>
              <w:divBdr>
                <w:top w:val="none" w:sz="0" w:space="0" w:color="auto"/>
                <w:left w:val="none" w:sz="0" w:space="0" w:color="auto"/>
                <w:bottom w:val="none" w:sz="0" w:space="0" w:color="auto"/>
                <w:right w:val="none" w:sz="0" w:space="0" w:color="auto"/>
              </w:divBdr>
              <w:divsChild>
                <w:div w:id="675546441">
                  <w:marLeft w:val="0"/>
                  <w:marRight w:val="0"/>
                  <w:marTop w:val="0"/>
                  <w:marBottom w:val="0"/>
                  <w:divBdr>
                    <w:top w:val="none" w:sz="0" w:space="0" w:color="auto"/>
                    <w:left w:val="none" w:sz="0" w:space="0" w:color="auto"/>
                    <w:bottom w:val="none" w:sz="0" w:space="0" w:color="auto"/>
                    <w:right w:val="none" w:sz="0" w:space="0" w:color="auto"/>
                  </w:divBdr>
                  <w:divsChild>
                    <w:div w:id="19997212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389110787">
      <w:bodyDiv w:val="1"/>
      <w:marLeft w:val="0"/>
      <w:marRight w:val="0"/>
      <w:marTop w:val="0"/>
      <w:marBottom w:val="0"/>
      <w:divBdr>
        <w:top w:val="none" w:sz="0" w:space="0" w:color="auto"/>
        <w:left w:val="none" w:sz="0" w:space="0" w:color="auto"/>
        <w:bottom w:val="none" w:sz="0" w:space="0" w:color="auto"/>
        <w:right w:val="none" w:sz="0" w:space="0" w:color="auto"/>
      </w:divBdr>
      <w:divsChild>
        <w:div w:id="1956055645">
          <w:marLeft w:val="0"/>
          <w:marRight w:val="0"/>
          <w:marTop w:val="0"/>
          <w:marBottom w:val="0"/>
          <w:divBdr>
            <w:top w:val="none" w:sz="0" w:space="0" w:color="auto"/>
            <w:left w:val="none" w:sz="0" w:space="0" w:color="auto"/>
            <w:bottom w:val="none" w:sz="0" w:space="0" w:color="auto"/>
            <w:right w:val="none" w:sz="0" w:space="0" w:color="auto"/>
          </w:divBdr>
          <w:divsChild>
            <w:div w:id="192156473">
              <w:marLeft w:val="0"/>
              <w:marRight w:val="0"/>
              <w:marTop w:val="0"/>
              <w:marBottom w:val="0"/>
              <w:divBdr>
                <w:top w:val="none" w:sz="0" w:space="0" w:color="auto"/>
                <w:left w:val="none" w:sz="0" w:space="0" w:color="auto"/>
                <w:bottom w:val="none" w:sz="0" w:space="0" w:color="auto"/>
                <w:right w:val="none" w:sz="0" w:space="0" w:color="auto"/>
              </w:divBdr>
              <w:divsChild>
                <w:div w:id="947665808">
                  <w:marLeft w:val="0"/>
                  <w:marRight w:val="0"/>
                  <w:marTop w:val="0"/>
                  <w:marBottom w:val="0"/>
                  <w:divBdr>
                    <w:top w:val="none" w:sz="0" w:space="0" w:color="auto"/>
                    <w:left w:val="none" w:sz="0" w:space="0" w:color="auto"/>
                    <w:bottom w:val="none" w:sz="0" w:space="0" w:color="auto"/>
                    <w:right w:val="none" w:sz="0" w:space="0" w:color="auto"/>
                  </w:divBdr>
                  <w:divsChild>
                    <w:div w:id="1564945155">
                      <w:marLeft w:val="0"/>
                      <w:marRight w:val="0"/>
                      <w:marTop w:val="0"/>
                      <w:marBottom w:val="0"/>
                      <w:divBdr>
                        <w:top w:val="none" w:sz="0" w:space="0" w:color="auto"/>
                        <w:left w:val="none" w:sz="0" w:space="0" w:color="auto"/>
                        <w:bottom w:val="none" w:sz="0" w:space="0" w:color="auto"/>
                        <w:right w:val="none" w:sz="0" w:space="0" w:color="auto"/>
                      </w:divBdr>
                      <w:divsChild>
                        <w:div w:id="641614988">
                          <w:marLeft w:val="0"/>
                          <w:marRight w:val="0"/>
                          <w:marTop w:val="450"/>
                          <w:marBottom w:val="300"/>
                          <w:divBdr>
                            <w:top w:val="none" w:sz="0" w:space="0" w:color="auto"/>
                            <w:left w:val="none" w:sz="0" w:space="0" w:color="auto"/>
                            <w:bottom w:val="none" w:sz="0" w:space="0" w:color="auto"/>
                            <w:right w:val="none" w:sz="0" w:space="0" w:color="auto"/>
                          </w:divBdr>
                          <w:divsChild>
                            <w:div w:id="2036808963">
                              <w:marLeft w:val="0"/>
                              <w:marRight w:val="0"/>
                              <w:marTop w:val="0"/>
                              <w:marBottom w:val="300"/>
                              <w:divBdr>
                                <w:top w:val="none" w:sz="0" w:space="0" w:color="auto"/>
                                <w:left w:val="none" w:sz="0" w:space="0" w:color="auto"/>
                                <w:bottom w:val="single" w:sz="12" w:space="15" w:color="E3E3E3"/>
                                <w:right w:val="none" w:sz="0" w:space="0" w:color="auto"/>
                              </w:divBdr>
                              <w:divsChild>
                                <w:div w:id="616522912">
                                  <w:marLeft w:val="0"/>
                                  <w:marRight w:val="0"/>
                                  <w:marTop w:val="0"/>
                                  <w:marBottom w:val="0"/>
                                  <w:divBdr>
                                    <w:top w:val="none" w:sz="0" w:space="0" w:color="auto"/>
                                    <w:left w:val="none" w:sz="0" w:space="0" w:color="auto"/>
                                    <w:bottom w:val="none" w:sz="0" w:space="0" w:color="auto"/>
                                    <w:right w:val="none" w:sz="0" w:space="0" w:color="auto"/>
                                  </w:divBdr>
                                  <w:divsChild>
                                    <w:div w:id="1579095716">
                                      <w:marLeft w:val="0"/>
                                      <w:marRight w:val="0"/>
                                      <w:marTop w:val="0"/>
                                      <w:marBottom w:val="0"/>
                                      <w:divBdr>
                                        <w:top w:val="none" w:sz="0" w:space="0" w:color="auto"/>
                                        <w:left w:val="none" w:sz="0" w:space="0" w:color="auto"/>
                                        <w:bottom w:val="none" w:sz="0" w:space="0" w:color="auto"/>
                                        <w:right w:val="none" w:sz="0" w:space="0" w:color="auto"/>
                                      </w:divBdr>
                                      <w:divsChild>
                                        <w:div w:id="20249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7530042">
      <w:bodyDiv w:val="1"/>
      <w:marLeft w:val="0"/>
      <w:marRight w:val="0"/>
      <w:marTop w:val="0"/>
      <w:marBottom w:val="0"/>
      <w:divBdr>
        <w:top w:val="none" w:sz="0" w:space="0" w:color="auto"/>
        <w:left w:val="none" w:sz="0" w:space="0" w:color="auto"/>
        <w:bottom w:val="none" w:sz="0" w:space="0" w:color="auto"/>
        <w:right w:val="none" w:sz="0" w:space="0" w:color="auto"/>
      </w:divBdr>
      <w:divsChild>
        <w:div w:id="1276130231">
          <w:marLeft w:val="0"/>
          <w:marRight w:val="0"/>
          <w:marTop w:val="0"/>
          <w:marBottom w:val="0"/>
          <w:divBdr>
            <w:top w:val="none" w:sz="0" w:space="0" w:color="auto"/>
            <w:left w:val="none" w:sz="0" w:space="0" w:color="auto"/>
            <w:bottom w:val="none" w:sz="0" w:space="0" w:color="auto"/>
            <w:right w:val="none" w:sz="0" w:space="0" w:color="auto"/>
          </w:divBdr>
          <w:divsChild>
            <w:div w:id="679625998">
              <w:marLeft w:val="0"/>
              <w:marRight w:val="0"/>
              <w:marTop w:val="0"/>
              <w:marBottom w:val="0"/>
              <w:divBdr>
                <w:top w:val="none" w:sz="0" w:space="0" w:color="auto"/>
                <w:left w:val="none" w:sz="0" w:space="0" w:color="auto"/>
                <w:bottom w:val="none" w:sz="0" w:space="0" w:color="auto"/>
                <w:right w:val="none" w:sz="0" w:space="0" w:color="auto"/>
              </w:divBdr>
              <w:divsChild>
                <w:div w:id="633876224">
                  <w:marLeft w:val="0"/>
                  <w:marRight w:val="0"/>
                  <w:marTop w:val="0"/>
                  <w:marBottom w:val="0"/>
                  <w:divBdr>
                    <w:top w:val="none" w:sz="0" w:space="0" w:color="auto"/>
                    <w:left w:val="none" w:sz="0" w:space="0" w:color="auto"/>
                    <w:bottom w:val="none" w:sz="0" w:space="0" w:color="auto"/>
                    <w:right w:val="none" w:sz="0" w:space="0" w:color="auto"/>
                  </w:divBdr>
                  <w:divsChild>
                    <w:div w:id="6643044">
                      <w:marLeft w:val="0"/>
                      <w:marRight w:val="600"/>
                      <w:marTop w:val="225"/>
                      <w:marBottom w:val="375"/>
                      <w:divBdr>
                        <w:top w:val="none" w:sz="0" w:space="0" w:color="auto"/>
                        <w:left w:val="none" w:sz="0" w:space="0" w:color="auto"/>
                        <w:bottom w:val="none" w:sz="0" w:space="0" w:color="auto"/>
                        <w:right w:val="none" w:sz="0" w:space="0" w:color="auto"/>
                      </w:divBdr>
                    </w:div>
                    <w:div w:id="1956129357">
                      <w:marLeft w:val="0"/>
                      <w:marRight w:val="600"/>
                      <w:marTop w:val="225"/>
                      <w:marBottom w:val="375"/>
                      <w:divBdr>
                        <w:top w:val="none" w:sz="0" w:space="0" w:color="auto"/>
                        <w:left w:val="none" w:sz="0" w:space="0" w:color="auto"/>
                        <w:bottom w:val="none" w:sz="0" w:space="0" w:color="auto"/>
                        <w:right w:val="none" w:sz="0" w:space="0" w:color="auto"/>
                      </w:divBdr>
                    </w:div>
                    <w:div w:id="1662271417">
                      <w:marLeft w:val="0"/>
                      <w:marRight w:val="600"/>
                      <w:marTop w:val="225"/>
                      <w:marBottom w:val="375"/>
                      <w:divBdr>
                        <w:top w:val="none" w:sz="0" w:space="0" w:color="auto"/>
                        <w:left w:val="none" w:sz="0" w:space="0" w:color="auto"/>
                        <w:bottom w:val="none" w:sz="0" w:space="0" w:color="auto"/>
                        <w:right w:val="none" w:sz="0" w:space="0" w:color="auto"/>
                      </w:divBdr>
                    </w:div>
                    <w:div w:id="1107391044">
                      <w:marLeft w:val="0"/>
                      <w:marRight w:val="600"/>
                      <w:marTop w:val="225"/>
                      <w:marBottom w:val="375"/>
                      <w:divBdr>
                        <w:top w:val="none" w:sz="0" w:space="0" w:color="auto"/>
                        <w:left w:val="none" w:sz="0" w:space="0" w:color="auto"/>
                        <w:bottom w:val="none" w:sz="0" w:space="0" w:color="auto"/>
                        <w:right w:val="none" w:sz="0" w:space="0" w:color="auto"/>
                      </w:divBdr>
                    </w:div>
                    <w:div w:id="1018890667">
                      <w:marLeft w:val="0"/>
                      <w:marRight w:val="600"/>
                      <w:marTop w:val="225"/>
                      <w:marBottom w:val="375"/>
                      <w:divBdr>
                        <w:top w:val="none" w:sz="0" w:space="0" w:color="auto"/>
                        <w:left w:val="none" w:sz="0" w:space="0" w:color="auto"/>
                        <w:bottom w:val="none" w:sz="0" w:space="0" w:color="auto"/>
                        <w:right w:val="none" w:sz="0" w:space="0" w:color="auto"/>
                      </w:divBdr>
                    </w:div>
                    <w:div w:id="1954052648">
                      <w:marLeft w:val="0"/>
                      <w:marRight w:val="600"/>
                      <w:marTop w:val="225"/>
                      <w:marBottom w:val="375"/>
                      <w:divBdr>
                        <w:top w:val="none" w:sz="0" w:space="0" w:color="auto"/>
                        <w:left w:val="none" w:sz="0" w:space="0" w:color="auto"/>
                        <w:bottom w:val="none" w:sz="0" w:space="0" w:color="auto"/>
                        <w:right w:val="none" w:sz="0" w:space="0" w:color="auto"/>
                      </w:divBdr>
                    </w:div>
                    <w:div w:id="1780678909">
                      <w:marLeft w:val="0"/>
                      <w:marRight w:val="600"/>
                      <w:marTop w:val="225"/>
                      <w:marBottom w:val="375"/>
                      <w:divBdr>
                        <w:top w:val="none" w:sz="0" w:space="0" w:color="auto"/>
                        <w:left w:val="none" w:sz="0" w:space="0" w:color="auto"/>
                        <w:bottom w:val="none" w:sz="0" w:space="0" w:color="auto"/>
                        <w:right w:val="none" w:sz="0" w:space="0" w:color="auto"/>
                      </w:divBdr>
                    </w:div>
                    <w:div w:id="1784568697">
                      <w:marLeft w:val="0"/>
                      <w:marRight w:val="600"/>
                      <w:marTop w:val="225"/>
                      <w:marBottom w:val="375"/>
                      <w:divBdr>
                        <w:top w:val="none" w:sz="0" w:space="0" w:color="auto"/>
                        <w:left w:val="none" w:sz="0" w:space="0" w:color="auto"/>
                        <w:bottom w:val="none" w:sz="0" w:space="0" w:color="auto"/>
                        <w:right w:val="none" w:sz="0" w:space="0" w:color="auto"/>
                      </w:divBdr>
                    </w:div>
                    <w:div w:id="1437364478">
                      <w:marLeft w:val="0"/>
                      <w:marRight w:val="600"/>
                      <w:marTop w:val="225"/>
                      <w:marBottom w:val="375"/>
                      <w:divBdr>
                        <w:top w:val="none" w:sz="0" w:space="0" w:color="auto"/>
                        <w:left w:val="none" w:sz="0" w:space="0" w:color="auto"/>
                        <w:bottom w:val="none" w:sz="0" w:space="0" w:color="auto"/>
                        <w:right w:val="none" w:sz="0" w:space="0" w:color="auto"/>
                      </w:divBdr>
                    </w:div>
                    <w:div w:id="1474374742">
                      <w:marLeft w:val="0"/>
                      <w:marRight w:val="600"/>
                      <w:marTop w:val="225"/>
                      <w:marBottom w:val="375"/>
                      <w:divBdr>
                        <w:top w:val="none" w:sz="0" w:space="0" w:color="auto"/>
                        <w:left w:val="none" w:sz="0" w:space="0" w:color="auto"/>
                        <w:bottom w:val="none" w:sz="0" w:space="0" w:color="auto"/>
                        <w:right w:val="none" w:sz="0" w:space="0" w:color="auto"/>
                      </w:divBdr>
                    </w:div>
                    <w:div w:id="1650816632">
                      <w:marLeft w:val="0"/>
                      <w:marRight w:val="600"/>
                      <w:marTop w:val="225"/>
                      <w:marBottom w:val="375"/>
                      <w:divBdr>
                        <w:top w:val="none" w:sz="0" w:space="0" w:color="auto"/>
                        <w:left w:val="none" w:sz="0" w:space="0" w:color="auto"/>
                        <w:bottom w:val="none" w:sz="0" w:space="0" w:color="auto"/>
                        <w:right w:val="none" w:sz="0" w:space="0" w:color="auto"/>
                      </w:divBdr>
                    </w:div>
                    <w:div w:id="2114468544">
                      <w:marLeft w:val="0"/>
                      <w:marRight w:val="600"/>
                      <w:marTop w:val="225"/>
                      <w:marBottom w:val="375"/>
                      <w:divBdr>
                        <w:top w:val="none" w:sz="0" w:space="0" w:color="auto"/>
                        <w:left w:val="none" w:sz="0" w:space="0" w:color="auto"/>
                        <w:bottom w:val="none" w:sz="0" w:space="0" w:color="auto"/>
                        <w:right w:val="none" w:sz="0" w:space="0" w:color="auto"/>
                      </w:divBdr>
                    </w:div>
                    <w:div w:id="529001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589587013">
      <w:bodyDiv w:val="1"/>
      <w:marLeft w:val="0"/>
      <w:marRight w:val="0"/>
      <w:marTop w:val="0"/>
      <w:marBottom w:val="0"/>
      <w:divBdr>
        <w:top w:val="none" w:sz="0" w:space="0" w:color="auto"/>
        <w:left w:val="none" w:sz="0" w:space="0" w:color="auto"/>
        <w:bottom w:val="none" w:sz="0" w:space="0" w:color="auto"/>
        <w:right w:val="none" w:sz="0" w:space="0" w:color="auto"/>
      </w:divBdr>
    </w:div>
    <w:div w:id="814296537">
      <w:bodyDiv w:val="1"/>
      <w:marLeft w:val="0"/>
      <w:marRight w:val="0"/>
      <w:marTop w:val="0"/>
      <w:marBottom w:val="0"/>
      <w:divBdr>
        <w:top w:val="none" w:sz="0" w:space="0" w:color="auto"/>
        <w:left w:val="none" w:sz="0" w:space="0" w:color="auto"/>
        <w:bottom w:val="none" w:sz="0" w:space="0" w:color="auto"/>
        <w:right w:val="none" w:sz="0" w:space="0" w:color="auto"/>
      </w:divBdr>
    </w:div>
    <w:div w:id="817578013">
      <w:bodyDiv w:val="1"/>
      <w:marLeft w:val="0"/>
      <w:marRight w:val="0"/>
      <w:marTop w:val="0"/>
      <w:marBottom w:val="0"/>
      <w:divBdr>
        <w:top w:val="none" w:sz="0" w:space="0" w:color="auto"/>
        <w:left w:val="none" w:sz="0" w:space="0" w:color="auto"/>
        <w:bottom w:val="none" w:sz="0" w:space="0" w:color="auto"/>
        <w:right w:val="none" w:sz="0" w:space="0" w:color="auto"/>
      </w:divBdr>
      <w:divsChild>
        <w:div w:id="614681129">
          <w:marLeft w:val="0"/>
          <w:marRight w:val="0"/>
          <w:marTop w:val="0"/>
          <w:marBottom w:val="0"/>
          <w:divBdr>
            <w:top w:val="none" w:sz="0" w:space="0" w:color="auto"/>
            <w:left w:val="none" w:sz="0" w:space="0" w:color="auto"/>
            <w:bottom w:val="none" w:sz="0" w:space="0" w:color="auto"/>
            <w:right w:val="none" w:sz="0" w:space="0" w:color="auto"/>
          </w:divBdr>
          <w:divsChild>
            <w:div w:id="681081282">
              <w:marLeft w:val="0"/>
              <w:marRight w:val="0"/>
              <w:marTop w:val="0"/>
              <w:marBottom w:val="0"/>
              <w:divBdr>
                <w:top w:val="none" w:sz="0" w:space="0" w:color="auto"/>
                <w:left w:val="none" w:sz="0" w:space="0" w:color="auto"/>
                <w:bottom w:val="none" w:sz="0" w:space="0" w:color="auto"/>
                <w:right w:val="none" w:sz="0" w:space="0" w:color="auto"/>
              </w:divBdr>
              <w:divsChild>
                <w:div w:id="1001422845">
                  <w:marLeft w:val="0"/>
                  <w:marRight w:val="0"/>
                  <w:marTop w:val="0"/>
                  <w:marBottom w:val="0"/>
                  <w:divBdr>
                    <w:top w:val="none" w:sz="0" w:space="0" w:color="auto"/>
                    <w:left w:val="none" w:sz="0" w:space="0" w:color="auto"/>
                    <w:bottom w:val="none" w:sz="0" w:space="0" w:color="auto"/>
                    <w:right w:val="none" w:sz="0" w:space="0" w:color="auto"/>
                  </w:divBdr>
                  <w:divsChild>
                    <w:div w:id="925655722">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893931807">
      <w:bodyDiv w:val="1"/>
      <w:marLeft w:val="0"/>
      <w:marRight w:val="0"/>
      <w:marTop w:val="0"/>
      <w:marBottom w:val="0"/>
      <w:divBdr>
        <w:top w:val="none" w:sz="0" w:space="0" w:color="auto"/>
        <w:left w:val="none" w:sz="0" w:space="0" w:color="auto"/>
        <w:bottom w:val="none" w:sz="0" w:space="0" w:color="auto"/>
        <w:right w:val="none" w:sz="0" w:space="0" w:color="auto"/>
      </w:divBdr>
    </w:div>
    <w:div w:id="922641610">
      <w:bodyDiv w:val="1"/>
      <w:marLeft w:val="0"/>
      <w:marRight w:val="0"/>
      <w:marTop w:val="0"/>
      <w:marBottom w:val="0"/>
      <w:divBdr>
        <w:top w:val="none" w:sz="0" w:space="0" w:color="auto"/>
        <w:left w:val="none" w:sz="0" w:space="0" w:color="auto"/>
        <w:bottom w:val="none" w:sz="0" w:space="0" w:color="auto"/>
        <w:right w:val="none" w:sz="0" w:space="0" w:color="auto"/>
      </w:divBdr>
      <w:divsChild>
        <w:div w:id="2116246819">
          <w:marLeft w:val="0"/>
          <w:marRight w:val="0"/>
          <w:marTop w:val="0"/>
          <w:marBottom w:val="0"/>
          <w:divBdr>
            <w:top w:val="none" w:sz="0" w:space="0" w:color="auto"/>
            <w:left w:val="none" w:sz="0" w:space="0" w:color="auto"/>
            <w:bottom w:val="none" w:sz="0" w:space="0" w:color="auto"/>
            <w:right w:val="none" w:sz="0" w:space="0" w:color="auto"/>
          </w:divBdr>
          <w:divsChild>
            <w:div w:id="1531916601">
              <w:marLeft w:val="0"/>
              <w:marRight w:val="0"/>
              <w:marTop w:val="0"/>
              <w:marBottom w:val="0"/>
              <w:divBdr>
                <w:top w:val="none" w:sz="0" w:space="0" w:color="auto"/>
                <w:left w:val="none" w:sz="0" w:space="0" w:color="auto"/>
                <w:bottom w:val="none" w:sz="0" w:space="0" w:color="auto"/>
                <w:right w:val="none" w:sz="0" w:space="0" w:color="auto"/>
              </w:divBdr>
              <w:divsChild>
                <w:div w:id="926615818">
                  <w:marLeft w:val="0"/>
                  <w:marRight w:val="0"/>
                  <w:marTop w:val="0"/>
                  <w:marBottom w:val="0"/>
                  <w:divBdr>
                    <w:top w:val="none" w:sz="0" w:space="0" w:color="auto"/>
                    <w:left w:val="none" w:sz="0" w:space="0" w:color="auto"/>
                    <w:bottom w:val="none" w:sz="0" w:space="0" w:color="auto"/>
                    <w:right w:val="none" w:sz="0" w:space="0" w:color="auto"/>
                  </w:divBdr>
                  <w:divsChild>
                    <w:div w:id="21168972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929119216">
      <w:bodyDiv w:val="1"/>
      <w:marLeft w:val="0"/>
      <w:marRight w:val="0"/>
      <w:marTop w:val="0"/>
      <w:marBottom w:val="0"/>
      <w:divBdr>
        <w:top w:val="none" w:sz="0" w:space="0" w:color="auto"/>
        <w:left w:val="none" w:sz="0" w:space="0" w:color="auto"/>
        <w:bottom w:val="none" w:sz="0" w:space="0" w:color="auto"/>
        <w:right w:val="none" w:sz="0" w:space="0" w:color="auto"/>
      </w:divBdr>
      <w:divsChild>
        <w:div w:id="1243832678">
          <w:marLeft w:val="0"/>
          <w:marRight w:val="0"/>
          <w:marTop w:val="0"/>
          <w:marBottom w:val="0"/>
          <w:divBdr>
            <w:top w:val="none" w:sz="0" w:space="0" w:color="auto"/>
            <w:left w:val="none" w:sz="0" w:space="0" w:color="auto"/>
            <w:bottom w:val="none" w:sz="0" w:space="0" w:color="auto"/>
            <w:right w:val="none" w:sz="0" w:space="0" w:color="auto"/>
          </w:divBdr>
          <w:divsChild>
            <w:div w:id="1198276894">
              <w:marLeft w:val="0"/>
              <w:marRight w:val="0"/>
              <w:marTop w:val="0"/>
              <w:marBottom w:val="0"/>
              <w:divBdr>
                <w:top w:val="none" w:sz="0" w:space="0" w:color="auto"/>
                <w:left w:val="none" w:sz="0" w:space="0" w:color="auto"/>
                <w:bottom w:val="none" w:sz="0" w:space="0" w:color="auto"/>
                <w:right w:val="none" w:sz="0" w:space="0" w:color="auto"/>
              </w:divBdr>
              <w:divsChild>
                <w:div w:id="889540111">
                  <w:marLeft w:val="0"/>
                  <w:marRight w:val="0"/>
                  <w:marTop w:val="0"/>
                  <w:marBottom w:val="0"/>
                  <w:divBdr>
                    <w:top w:val="none" w:sz="0" w:space="0" w:color="auto"/>
                    <w:left w:val="none" w:sz="0" w:space="0" w:color="auto"/>
                    <w:bottom w:val="none" w:sz="0" w:space="0" w:color="auto"/>
                    <w:right w:val="none" w:sz="0" w:space="0" w:color="auto"/>
                  </w:divBdr>
                  <w:divsChild>
                    <w:div w:id="78519522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69576984">
      <w:bodyDiv w:val="1"/>
      <w:marLeft w:val="0"/>
      <w:marRight w:val="0"/>
      <w:marTop w:val="0"/>
      <w:marBottom w:val="0"/>
      <w:divBdr>
        <w:top w:val="none" w:sz="0" w:space="0" w:color="auto"/>
        <w:left w:val="none" w:sz="0" w:space="0" w:color="auto"/>
        <w:bottom w:val="none" w:sz="0" w:space="0" w:color="auto"/>
        <w:right w:val="none" w:sz="0" w:space="0" w:color="auto"/>
      </w:divBdr>
      <w:divsChild>
        <w:div w:id="1091468211">
          <w:marLeft w:val="0"/>
          <w:marRight w:val="0"/>
          <w:marTop w:val="0"/>
          <w:marBottom w:val="0"/>
          <w:divBdr>
            <w:top w:val="none" w:sz="0" w:space="0" w:color="auto"/>
            <w:left w:val="none" w:sz="0" w:space="0" w:color="auto"/>
            <w:bottom w:val="none" w:sz="0" w:space="0" w:color="auto"/>
            <w:right w:val="none" w:sz="0" w:space="0" w:color="auto"/>
          </w:divBdr>
          <w:divsChild>
            <w:div w:id="2084178719">
              <w:marLeft w:val="0"/>
              <w:marRight w:val="0"/>
              <w:marTop w:val="0"/>
              <w:marBottom w:val="0"/>
              <w:divBdr>
                <w:top w:val="none" w:sz="0" w:space="0" w:color="auto"/>
                <w:left w:val="none" w:sz="0" w:space="0" w:color="auto"/>
                <w:bottom w:val="none" w:sz="0" w:space="0" w:color="auto"/>
                <w:right w:val="none" w:sz="0" w:space="0" w:color="auto"/>
              </w:divBdr>
              <w:divsChild>
                <w:div w:id="1931280614">
                  <w:marLeft w:val="0"/>
                  <w:marRight w:val="0"/>
                  <w:marTop w:val="0"/>
                  <w:marBottom w:val="0"/>
                  <w:divBdr>
                    <w:top w:val="none" w:sz="0" w:space="0" w:color="auto"/>
                    <w:left w:val="none" w:sz="0" w:space="0" w:color="auto"/>
                    <w:bottom w:val="none" w:sz="0" w:space="0" w:color="auto"/>
                    <w:right w:val="none" w:sz="0" w:space="0" w:color="auto"/>
                  </w:divBdr>
                  <w:divsChild>
                    <w:div w:id="20776985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071275746">
      <w:bodyDiv w:val="1"/>
      <w:marLeft w:val="0"/>
      <w:marRight w:val="0"/>
      <w:marTop w:val="0"/>
      <w:marBottom w:val="0"/>
      <w:divBdr>
        <w:top w:val="none" w:sz="0" w:space="0" w:color="auto"/>
        <w:left w:val="none" w:sz="0" w:space="0" w:color="auto"/>
        <w:bottom w:val="none" w:sz="0" w:space="0" w:color="auto"/>
        <w:right w:val="none" w:sz="0" w:space="0" w:color="auto"/>
      </w:divBdr>
    </w:div>
    <w:div w:id="1237400818">
      <w:bodyDiv w:val="1"/>
      <w:marLeft w:val="0"/>
      <w:marRight w:val="0"/>
      <w:marTop w:val="0"/>
      <w:marBottom w:val="0"/>
      <w:divBdr>
        <w:top w:val="none" w:sz="0" w:space="0" w:color="auto"/>
        <w:left w:val="none" w:sz="0" w:space="0" w:color="auto"/>
        <w:bottom w:val="none" w:sz="0" w:space="0" w:color="auto"/>
        <w:right w:val="none" w:sz="0" w:space="0" w:color="auto"/>
      </w:divBdr>
    </w:div>
    <w:div w:id="1413821268">
      <w:bodyDiv w:val="1"/>
      <w:marLeft w:val="0"/>
      <w:marRight w:val="0"/>
      <w:marTop w:val="0"/>
      <w:marBottom w:val="0"/>
      <w:divBdr>
        <w:top w:val="none" w:sz="0" w:space="0" w:color="auto"/>
        <w:left w:val="none" w:sz="0" w:space="0" w:color="auto"/>
        <w:bottom w:val="none" w:sz="0" w:space="0" w:color="auto"/>
        <w:right w:val="none" w:sz="0" w:space="0" w:color="auto"/>
      </w:divBdr>
      <w:divsChild>
        <w:div w:id="2064982327">
          <w:marLeft w:val="0"/>
          <w:marRight w:val="0"/>
          <w:marTop w:val="0"/>
          <w:marBottom w:val="0"/>
          <w:divBdr>
            <w:top w:val="none" w:sz="0" w:space="0" w:color="auto"/>
            <w:left w:val="none" w:sz="0" w:space="0" w:color="auto"/>
            <w:bottom w:val="none" w:sz="0" w:space="0" w:color="auto"/>
            <w:right w:val="none" w:sz="0" w:space="0" w:color="auto"/>
          </w:divBdr>
          <w:divsChild>
            <w:div w:id="1112747761">
              <w:marLeft w:val="0"/>
              <w:marRight w:val="0"/>
              <w:marTop w:val="0"/>
              <w:marBottom w:val="0"/>
              <w:divBdr>
                <w:top w:val="none" w:sz="0" w:space="0" w:color="auto"/>
                <w:left w:val="none" w:sz="0" w:space="0" w:color="auto"/>
                <w:bottom w:val="none" w:sz="0" w:space="0" w:color="auto"/>
                <w:right w:val="none" w:sz="0" w:space="0" w:color="auto"/>
              </w:divBdr>
              <w:divsChild>
                <w:div w:id="1507399426">
                  <w:marLeft w:val="0"/>
                  <w:marRight w:val="0"/>
                  <w:marTop w:val="0"/>
                  <w:marBottom w:val="0"/>
                  <w:divBdr>
                    <w:top w:val="none" w:sz="0" w:space="0" w:color="auto"/>
                    <w:left w:val="none" w:sz="0" w:space="0" w:color="auto"/>
                    <w:bottom w:val="none" w:sz="0" w:space="0" w:color="auto"/>
                    <w:right w:val="none" w:sz="0" w:space="0" w:color="auto"/>
                  </w:divBdr>
                  <w:divsChild>
                    <w:div w:id="71050175">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419524669">
      <w:bodyDiv w:val="1"/>
      <w:marLeft w:val="0"/>
      <w:marRight w:val="0"/>
      <w:marTop w:val="0"/>
      <w:marBottom w:val="0"/>
      <w:divBdr>
        <w:top w:val="none" w:sz="0" w:space="0" w:color="auto"/>
        <w:left w:val="none" w:sz="0" w:space="0" w:color="auto"/>
        <w:bottom w:val="none" w:sz="0" w:space="0" w:color="auto"/>
        <w:right w:val="none" w:sz="0" w:space="0" w:color="auto"/>
      </w:divBdr>
      <w:divsChild>
        <w:div w:id="2047563397">
          <w:marLeft w:val="0"/>
          <w:marRight w:val="0"/>
          <w:marTop w:val="0"/>
          <w:marBottom w:val="0"/>
          <w:divBdr>
            <w:top w:val="none" w:sz="0" w:space="0" w:color="auto"/>
            <w:left w:val="none" w:sz="0" w:space="0" w:color="auto"/>
            <w:bottom w:val="none" w:sz="0" w:space="0" w:color="auto"/>
            <w:right w:val="none" w:sz="0" w:space="0" w:color="auto"/>
          </w:divBdr>
          <w:divsChild>
            <w:div w:id="2027292345">
              <w:marLeft w:val="0"/>
              <w:marRight w:val="0"/>
              <w:marTop w:val="0"/>
              <w:marBottom w:val="0"/>
              <w:divBdr>
                <w:top w:val="none" w:sz="0" w:space="0" w:color="auto"/>
                <w:left w:val="none" w:sz="0" w:space="0" w:color="auto"/>
                <w:bottom w:val="none" w:sz="0" w:space="0" w:color="auto"/>
                <w:right w:val="none" w:sz="0" w:space="0" w:color="auto"/>
              </w:divBdr>
              <w:divsChild>
                <w:div w:id="1038627706">
                  <w:marLeft w:val="0"/>
                  <w:marRight w:val="0"/>
                  <w:marTop w:val="0"/>
                  <w:marBottom w:val="0"/>
                  <w:divBdr>
                    <w:top w:val="none" w:sz="0" w:space="0" w:color="auto"/>
                    <w:left w:val="none" w:sz="0" w:space="0" w:color="auto"/>
                    <w:bottom w:val="none" w:sz="0" w:space="0" w:color="auto"/>
                    <w:right w:val="none" w:sz="0" w:space="0" w:color="auto"/>
                  </w:divBdr>
                  <w:divsChild>
                    <w:div w:id="56768813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449544154">
      <w:bodyDiv w:val="1"/>
      <w:marLeft w:val="0"/>
      <w:marRight w:val="0"/>
      <w:marTop w:val="0"/>
      <w:marBottom w:val="0"/>
      <w:divBdr>
        <w:top w:val="none" w:sz="0" w:space="0" w:color="auto"/>
        <w:left w:val="none" w:sz="0" w:space="0" w:color="auto"/>
        <w:bottom w:val="none" w:sz="0" w:space="0" w:color="auto"/>
        <w:right w:val="none" w:sz="0" w:space="0" w:color="auto"/>
      </w:divBdr>
    </w:div>
    <w:div w:id="1518887972">
      <w:bodyDiv w:val="1"/>
      <w:marLeft w:val="0"/>
      <w:marRight w:val="0"/>
      <w:marTop w:val="0"/>
      <w:marBottom w:val="0"/>
      <w:divBdr>
        <w:top w:val="none" w:sz="0" w:space="0" w:color="auto"/>
        <w:left w:val="none" w:sz="0" w:space="0" w:color="auto"/>
        <w:bottom w:val="none" w:sz="0" w:space="0" w:color="auto"/>
        <w:right w:val="none" w:sz="0" w:space="0" w:color="auto"/>
      </w:divBdr>
      <w:divsChild>
        <w:div w:id="1022970851">
          <w:marLeft w:val="0"/>
          <w:marRight w:val="0"/>
          <w:marTop w:val="0"/>
          <w:marBottom w:val="0"/>
          <w:divBdr>
            <w:top w:val="none" w:sz="0" w:space="0" w:color="auto"/>
            <w:left w:val="none" w:sz="0" w:space="0" w:color="auto"/>
            <w:bottom w:val="none" w:sz="0" w:space="0" w:color="auto"/>
            <w:right w:val="none" w:sz="0" w:space="0" w:color="auto"/>
          </w:divBdr>
          <w:divsChild>
            <w:div w:id="101073599">
              <w:marLeft w:val="0"/>
              <w:marRight w:val="0"/>
              <w:marTop w:val="0"/>
              <w:marBottom w:val="0"/>
              <w:divBdr>
                <w:top w:val="none" w:sz="0" w:space="0" w:color="auto"/>
                <w:left w:val="none" w:sz="0" w:space="0" w:color="auto"/>
                <w:bottom w:val="none" w:sz="0" w:space="0" w:color="auto"/>
                <w:right w:val="none" w:sz="0" w:space="0" w:color="auto"/>
              </w:divBdr>
              <w:divsChild>
                <w:div w:id="227884273">
                  <w:marLeft w:val="0"/>
                  <w:marRight w:val="0"/>
                  <w:marTop w:val="0"/>
                  <w:marBottom w:val="0"/>
                  <w:divBdr>
                    <w:top w:val="none" w:sz="0" w:space="0" w:color="auto"/>
                    <w:left w:val="none" w:sz="0" w:space="0" w:color="auto"/>
                    <w:bottom w:val="none" w:sz="0" w:space="0" w:color="auto"/>
                    <w:right w:val="none" w:sz="0" w:space="0" w:color="auto"/>
                  </w:divBdr>
                  <w:divsChild>
                    <w:div w:id="1768623726">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45095686">
      <w:bodyDiv w:val="1"/>
      <w:marLeft w:val="0"/>
      <w:marRight w:val="0"/>
      <w:marTop w:val="0"/>
      <w:marBottom w:val="0"/>
      <w:divBdr>
        <w:top w:val="none" w:sz="0" w:space="0" w:color="auto"/>
        <w:left w:val="none" w:sz="0" w:space="0" w:color="auto"/>
        <w:bottom w:val="none" w:sz="0" w:space="0" w:color="auto"/>
        <w:right w:val="none" w:sz="0" w:space="0" w:color="auto"/>
      </w:divBdr>
    </w:div>
    <w:div w:id="1547796027">
      <w:bodyDiv w:val="1"/>
      <w:marLeft w:val="0"/>
      <w:marRight w:val="0"/>
      <w:marTop w:val="0"/>
      <w:marBottom w:val="0"/>
      <w:divBdr>
        <w:top w:val="none" w:sz="0" w:space="0" w:color="auto"/>
        <w:left w:val="none" w:sz="0" w:space="0" w:color="auto"/>
        <w:bottom w:val="none" w:sz="0" w:space="0" w:color="auto"/>
        <w:right w:val="none" w:sz="0" w:space="0" w:color="auto"/>
      </w:divBdr>
      <w:divsChild>
        <w:div w:id="1052146872">
          <w:marLeft w:val="0"/>
          <w:marRight w:val="0"/>
          <w:marTop w:val="0"/>
          <w:marBottom w:val="0"/>
          <w:divBdr>
            <w:top w:val="none" w:sz="0" w:space="0" w:color="auto"/>
            <w:left w:val="none" w:sz="0" w:space="0" w:color="auto"/>
            <w:bottom w:val="none" w:sz="0" w:space="0" w:color="auto"/>
            <w:right w:val="none" w:sz="0" w:space="0" w:color="auto"/>
          </w:divBdr>
          <w:divsChild>
            <w:div w:id="1271864130">
              <w:marLeft w:val="0"/>
              <w:marRight w:val="0"/>
              <w:marTop w:val="0"/>
              <w:marBottom w:val="0"/>
              <w:divBdr>
                <w:top w:val="none" w:sz="0" w:space="0" w:color="auto"/>
                <w:left w:val="none" w:sz="0" w:space="0" w:color="auto"/>
                <w:bottom w:val="none" w:sz="0" w:space="0" w:color="auto"/>
                <w:right w:val="none" w:sz="0" w:space="0" w:color="auto"/>
              </w:divBdr>
              <w:divsChild>
                <w:div w:id="1541279306">
                  <w:marLeft w:val="0"/>
                  <w:marRight w:val="0"/>
                  <w:marTop w:val="0"/>
                  <w:marBottom w:val="0"/>
                  <w:divBdr>
                    <w:top w:val="none" w:sz="0" w:space="0" w:color="auto"/>
                    <w:left w:val="none" w:sz="0" w:space="0" w:color="auto"/>
                    <w:bottom w:val="none" w:sz="0" w:space="0" w:color="auto"/>
                    <w:right w:val="none" w:sz="0" w:space="0" w:color="auto"/>
                  </w:divBdr>
                  <w:divsChild>
                    <w:div w:id="1011957917">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586037240">
      <w:bodyDiv w:val="1"/>
      <w:marLeft w:val="0"/>
      <w:marRight w:val="0"/>
      <w:marTop w:val="0"/>
      <w:marBottom w:val="0"/>
      <w:divBdr>
        <w:top w:val="none" w:sz="0" w:space="0" w:color="auto"/>
        <w:left w:val="none" w:sz="0" w:space="0" w:color="auto"/>
        <w:bottom w:val="none" w:sz="0" w:space="0" w:color="auto"/>
        <w:right w:val="none" w:sz="0" w:space="0" w:color="auto"/>
      </w:divBdr>
    </w:div>
    <w:div w:id="1595358834">
      <w:bodyDiv w:val="1"/>
      <w:marLeft w:val="0"/>
      <w:marRight w:val="0"/>
      <w:marTop w:val="0"/>
      <w:marBottom w:val="0"/>
      <w:divBdr>
        <w:top w:val="none" w:sz="0" w:space="0" w:color="auto"/>
        <w:left w:val="none" w:sz="0" w:space="0" w:color="auto"/>
        <w:bottom w:val="none" w:sz="0" w:space="0" w:color="auto"/>
        <w:right w:val="none" w:sz="0" w:space="0" w:color="auto"/>
      </w:divBdr>
      <w:divsChild>
        <w:div w:id="800806844">
          <w:marLeft w:val="0"/>
          <w:marRight w:val="0"/>
          <w:marTop w:val="0"/>
          <w:marBottom w:val="0"/>
          <w:divBdr>
            <w:top w:val="none" w:sz="0" w:space="0" w:color="auto"/>
            <w:left w:val="none" w:sz="0" w:space="0" w:color="auto"/>
            <w:bottom w:val="none" w:sz="0" w:space="0" w:color="auto"/>
            <w:right w:val="none" w:sz="0" w:space="0" w:color="auto"/>
          </w:divBdr>
          <w:divsChild>
            <w:div w:id="477453910">
              <w:marLeft w:val="0"/>
              <w:marRight w:val="0"/>
              <w:marTop w:val="0"/>
              <w:marBottom w:val="0"/>
              <w:divBdr>
                <w:top w:val="none" w:sz="0" w:space="0" w:color="auto"/>
                <w:left w:val="none" w:sz="0" w:space="0" w:color="auto"/>
                <w:bottom w:val="none" w:sz="0" w:space="0" w:color="auto"/>
                <w:right w:val="none" w:sz="0" w:space="0" w:color="auto"/>
              </w:divBdr>
              <w:divsChild>
                <w:div w:id="587735527">
                  <w:marLeft w:val="0"/>
                  <w:marRight w:val="0"/>
                  <w:marTop w:val="0"/>
                  <w:marBottom w:val="0"/>
                  <w:divBdr>
                    <w:top w:val="none" w:sz="0" w:space="0" w:color="auto"/>
                    <w:left w:val="none" w:sz="0" w:space="0" w:color="auto"/>
                    <w:bottom w:val="none" w:sz="0" w:space="0" w:color="auto"/>
                    <w:right w:val="none" w:sz="0" w:space="0" w:color="auto"/>
                  </w:divBdr>
                  <w:divsChild>
                    <w:div w:id="299504092">
                      <w:marLeft w:val="0"/>
                      <w:marRight w:val="0"/>
                      <w:marTop w:val="0"/>
                      <w:marBottom w:val="0"/>
                      <w:divBdr>
                        <w:top w:val="none" w:sz="0" w:space="0" w:color="auto"/>
                        <w:left w:val="none" w:sz="0" w:space="0" w:color="auto"/>
                        <w:bottom w:val="none" w:sz="0" w:space="0" w:color="auto"/>
                        <w:right w:val="none" w:sz="0" w:space="0" w:color="auto"/>
                      </w:divBdr>
                      <w:divsChild>
                        <w:div w:id="137691977">
                          <w:marLeft w:val="0"/>
                          <w:marRight w:val="0"/>
                          <w:marTop w:val="450"/>
                          <w:marBottom w:val="300"/>
                          <w:divBdr>
                            <w:top w:val="none" w:sz="0" w:space="0" w:color="auto"/>
                            <w:left w:val="none" w:sz="0" w:space="0" w:color="auto"/>
                            <w:bottom w:val="none" w:sz="0" w:space="0" w:color="auto"/>
                            <w:right w:val="none" w:sz="0" w:space="0" w:color="auto"/>
                          </w:divBdr>
                          <w:divsChild>
                            <w:div w:id="2049792537">
                              <w:marLeft w:val="0"/>
                              <w:marRight w:val="0"/>
                              <w:marTop w:val="0"/>
                              <w:marBottom w:val="0"/>
                              <w:divBdr>
                                <w:top w:val="none" w:sz="0" w:space="0" w:color="auto"/>
                                <w:left w:val="none" w:sz="0" w:space="0" w:color="auto"/>
                                <w:bottom w:val="none" w:sz="0" w:space="0" w:color="auto"/>
                                <w:right w:val="none" w:sz="0" w:space="0" w:color="auto"/>
                              </w:divBdr>
                              <w:divsChild>
                                <w:div w:id="46801942">
                                  <w:marLeft w:val="0"/>
                                  <w:marRight w:val="0"/>
                                  <w:marTop w:val="0"/>
                                  <w:marBottom w:val="0"/>
                                  <w:divBdr>
                                    <w:top w:val="none" w:sz="0" w:space="0" w:color="auto"/>
                                    <w:left w:val="none" w:sz="0" w:space="0" w:color="auto"/>
                                    <w:bottom w:val="none" w:sz="0" w:space="0" w:color="auto"/>
                                    <w:right w:val="none" w:sz="0" w:space="0" w:color="auto"/>
                                  </w:divBdr>
                                  <w:divsChild>
                                    <w:div w:id="74268363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990210">
      <w:bodyDiv w:val="1"/>
      <w:marLeft w:val="0"/>
      <w:marRight w:val="0"/>
      <w:marTop w:val="0"/>
      <w:marBottom w:val="0"/>
      <w:divBdr>
        <w:top w:val="none" w:sz="0" w:space="0" w:color="auto"/>
        <w:left w:val="none" w:sz="0" w:space="0" w:color="auto"/>
        <w:bottom w:val="none" w:sz="0" w:space="0" w:color="auto"/>
        <w:right w:val="none" w:sz="0" w:space="0" w:color="auto"/>
      </w:divBdr>
      <w:divsChild>
        <w:div w:id="2079086707">
          <w:marLeft w:val="0"/>
          <w:marRight w:val="0"/>
          <w:marTop w:val="0"/>
          <w:marBottom w:val="0"/>
          <w:divBdr>
            <w:top w:val="none" w:sz="0" w:space="0" w:color="auto"/>
            <w:left w:val="none" w:sz="0" w:space="0" w:color="auto"/>
            <w:bottom w:val="none" w:sz="0" w:space="0" w:color="auto"/>
            <w:right w:val="none" w:sz="0" w:space="0" w:color="auto"/>
          </w:divBdr>
          <w:divsChild>
            <w:div w:id="699815592">
              <w:marLeft w:val="0"/>
              <w:marRight w:val="0"/>
              <w:marTop w:val="0"/>
              <w:marBottom w:val="0"/>
              <w:divBdr>
                <w:top w:val="none" w:sz="0" w:space="0" w:color="auto"/>
                <w:left w:val="none" w:sz="0" w:space="0" w:color="auto"/>
                <w:bottom w:val="none" w:sz="0" w:space="0" w:color="auto"/>
                <w:right w:val="none" w:sz="0" w:space="0" w:color="auto"/>
              </w:divBdr>
              <w:divsChild>
                <w:div w:id="1975207675">
                  <w:marLeft w:val="0"/>
                  <w:marRight w:val="0"/>
                  <w:marTop w:val="0"/>
                  <w:marBottom w:val="0"/>
                  <w:divBdr>
                    <w:top w:val="none" w:sz="0" w:space="0" w:color="auto"/>
                    <w:left w:val="none" w:sz="0" w:space="0" w:color="auto"/>
                    <w:bottom w:val="none" w:sz="0" w:space="0" w:color="auto"/>
                    <w:right w:val="none" w:sz="0" w:space="0" w:color="auto"/>
                  </w:divBdr>
                  <w:divsChild>
                    <w:div w:id="523328505">
                      <w:marLeft w:val="0"/>
                      <w:marRight w:val="0"/>
                      <w:marTop w:val="0"/>
                      <w:marBottom w:val="0"/>
                      <w:divBdr>
                        <w:top w:val="none" w:sz="0" w:space="0" w:color="auto"/>
                        <w:left w:val="none" w:sz="0" w:space="0" w:color="auto"/>
                        <w:bottom w:val="none" w:sz="0" w:space="0" w:color="auto"/>
                        <w:right w:val="none" w:sz="0" w:space="0" w:color="auto"/>
                      </w:divBdr>
                      <w:divsChild>
                        <w:div w:id="1778405799">
                          <w:marLeft w:val="0"/>
                          <w:marRight w:val="0"/>
                          <w:marTop w:val="450"/>
                          <w:marBottom w:val="300"/>
                          <w:divBdr>
                            <w:top w:val="none" w:sz="0" w:space="0" w:color="auto"/>
                            <w:left w:val="none" w:sz="0" w:space="0" w:color="auto"/>
                            <w:bottom w:val="none" w:sz="0" w:space="0" w:color="auto"/>
                            <w:right w:val="none" w:sz="0" w:space="0" w:color="auto"/>
                          </w:divBdr>
                          <w:divsChild>
                            <w:div w:id="1958027272">
                              <w:marLeft w:val="0"/>
                              <w:marRight w:val="0"/>
                              <w:marTop w:val="0"/>
                              <w:marBottom w:val="0"/>
                              <w:divBdr>
                                <w:top w:val="none" w:sz="0" w:space="0" w:color="auto"/>
                                <w:left w:val="none" w:sz="0" w:space="0" w:color="auto"/>
                                <w:bottom w:val="none" w:sz="0" w:space="0" w:color="auto"/>
                                <w:right w:val="none" w:sz="0" w:space="0" w:color="auto"/>
                              </w:divBdr>
                              <w:divsChild>
                                <w:div w:id="651451111">
                                  <w:marLeft w:val="0"/>
                                  <w:marRight w:val="0"/>
                                  <w:marTop w:val="0"/>
                                  <w:marBottom w:val="0"/>
                                  <w:divBdr>
                                    <w:top w:val="none" w:sz="0" w:space="0" w:color="auto"/>
                                    <w:left w:val="none" w:sz="0" w:space="0" w:color="auto"/>
                                    <w:bottom w:val="none" w:sz="0" w:space="0" w:color="auto"/>
                                    <w:right w:val="none" w:sz="0" w:space="0" w:color="auto"/>
                                  </w:divBdr>
                                  <w:divsChild>
                                    <w:div w:id="302933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047615">
      <w:bodyDiv w:val="1"/>
      <w:marLeft w:val="0"/>
      <w:marRight w:val="0"/>
      <w:marTop w:val="0"/>
      <w:marBottom w:val="0"/>
      <w:divBdr>
        <w:top w:val="none" w:sz="0" w:space="0" w:color="auto"/>
        <w:left w:val="none" w:sz="0" w:space="0" w:color="auto"/>
        <w:bottom w:val="none" w:sz="0" w:space="0" w:color="auto"/>
        <w:right w:val="none" w:sz="0" w:space="0" w:color="auto"/>
      </w:divBdr>
      <w:divsChild>
        <w:div w:id="1689335207">
          <w:marLeft w:val="0"/>
          <w:marRight w:val="0"/>
          <w:marTop w:val="0"/>
          <w:marBottom w:val="0"/>
          <w:divBdr>
            <w:top w:val="none" w:sz="0" w:space="0" w:color="auto"/>
            <w:left w:val="none" w:sz="0" w:space="0" w:color="auto"/>
            <w:bottom w:val="none" w:sz="0" w:space="0" w:color="auto"/>
            <w:right w:val="none" w:sz="0" w:space="0" w:color="auto"/>
          </w:divBdr>
          <w:divsChild>
            <w:div w:id="474301397">
              <w:marLeft w:val="0"/>
              <w:marRight w:val="0"/>
              <w:marTop w:val="0"/>
              <w:marBottom w:val="0"/>
              <w:divBdr>
                <w:top w:val="none" w:sz="0" w:space="0" w:color="auto"/>
                <w:left w:val="none" w:sz="0" w:space="0" w:color="auto"/>
                <w:bottom w:val="none" w:sz="0" w:space="0" w:color="auto"/>
                <w:right w:val="none" w:sz="0" w:space="0" w:color="auto"/>
              </w:divBdr>
              <w:divsChild>
                <w:div w:id="119499120">
                  <w:marLeft w:val="0"/>
                  <w:marRight w:val="0"/>
                  <w:marTop w:val="0"/>
                  <w:marBottom w:val="0"/>
                  <w:divBdr>
                    <w:top w:val="none" w:sz="0" w:space="0" w:color="auto"/>
                    <w:left w:val="none" w:sz="0" w:space="0" w:color="auto"/>
                    <w:bottom w:val="none" w:sz="0" w:space="0" w:color="auto"/>
                    <w:right w:val="none" w:sz="0" w:space="0" w:color="auto"/>
                  </w:divBdr>
                  <w:divsChild>
                    <w:div w:id="1356156870">
                      <w:marLeft w:val="0"/>
                      <w:marRight w:val="0"/>
                      <w:marTop w:val="0"/>
                      <w:marBottom w:val="0"/>
                      <w:divBdr>
                        <w:top w:val="none" w:sz="0" w:space="0" w:color="auto"/>
                        <w:left w:val="none" w:sz="0" w:space="0" w:color="auto"/>
                        <w:bottom w:val="none" w:sz="0" w:space="0" w:color="auto"/>
                        <w:right w:val="none" w:sz="0" w:space="0" w:color="auto"/>
                      </w:divBdr>
                      <w:divsChild>
                        <w:div w:id="1107045221">
                          <w:marLeft w:val="0"/>
                          <w:marRight w:val="0"/>
                          <w:marTop w:val="450"/>
                          <w:marBottom w:val="300"/>
                          <w:divBdr>
                            <w:top w:val="none" w:sz="0" w:space="0" w:color="auto"/>
                            <w:left w:val="none" w:sz="0" w:space="0" w:color="auto"/>
                            <w:bottom w:val="none" w:sz="0" w:space="0" w:color="auto"/>
                            <w:right w:val="none" w:sz="0" w:space="0" w:color="auto"/>
                          </w:divBdr>
                          <w:divsChild>
                            <w:div w:id="1174298355">
                              <w:marLeft w:val="0"/>
                              <w:marRight w:val="0"/>
                              <w:marTop w:val="0"/>
                              <w:marBottom w:val="0"/>
                              <w:divBdr>
                                <w:top w:val="none" w:sz="0" w:space="0" w:color="auto"/>
                                <w:left w:val="none" w:sz="0" w:space="0" w:color="auto"/>
                                <w:bottom w:val="none" w:sz="0" w:space="0" w:color="auto"/>
                                <w:right w:val="none" w:sz="0" w:space="0" w:color="auto"/>
                              </w:divBdr>
                              <w:divsChild>
                                <w:div w:id="1472866922">
                                  <w:marLeft w:val="0"/>
                                  <w:marRight w:val="0"/>
                                  <w:marTop w:val="0"/>
                                  <w:marBottom w:val="0"/>
                                  <w:divBdr>
                                    <w:top w:val="none" w:sz="0" w:space="0" w:color="auto"/>
                                    <w:left w:val="none" w:sz="0" w:space="0" w:color="auto"/>
                                    <w:bottom w:val="none" w:sz="0" w:space="0" w:color="auto"/>
                                    <w:right w:val="none" w:sz="0" w:space="0" w:color="auto"/>
                                  </w:divBdr>
                                  <w:divsChild>
                                    <w:div w:id="16471999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00306">
      <w:bodyDiv w:val="1"/>
      <w:marLeft w:val="0"/>
      <w:marRight w:val="0"/>
      <w:marTop w:val="0"/>
      <w:marBottom w:val="0"/>
      <w:divBdr>
        <w:top w:val="none" w:sz="0" w:space="0" w:color="auto"/>
        <w:left w:val="none" w:sz="0" w:space="0" w:color="auto"/>
        <w:bottom w:val="none" w:sz="0" w:space="0" w:color="auto"/>
        <w:right w:val="none" w:sz="0" w:space="0" w:color="auto"/>
      </w:divBdr>
    </w:div>
    <w:div w:id="1750426670">
      <w:bodyDiv w:val="1"/>
      <w:marLeft w:val="0"/>
      <w:marRight w:val="0"/>
      <w:marTop w:val="0"/>
      <w:marBottom w:val="0"/>
      <w:divBdr>
        <w:top w:val="none" w:sz="0" w:space="0" w:color="auto"/>
        <w:left w:val="none" w:sz="0" w:space="0" w:color="auto"/>
        <w:bottom w:val="none" w:sz="0" w:space="0" w:color="auto"/>
        <w:right w:val="none" w:sz="0" w:space="0" w:color="auto"/>
      </w:divBdr>
      <w:divsChild>
        <w:div w:id="1806001594">
          <w:marLeft w:val="0"/>
          <w:marRight w:val="150"/>
          <w:marTop w:val="0"/>
          <w:marBottom w:val="0"/>
          <w:divBdr>
            <w:top w:val="none" w:sz="0" w:space="0" w:color="auto"/>
            <w:left w:val="none" w:sz="0" w:space="0" w:color="auto"/>
            <w:bottom w:val="none" w:sz="0" w:space="0" w:color="auto"/>
            <w:right w:val="none" w:sz="0" w:space="0" w:color="auto"/>
          </w:divBdr>
          <w:divsChild>
            <w:div w:id="1293168779">
              <w:marLeft w:val="0"/>
              <w:marRight w:val="0"/>
              <w:marTop w:val="0"/>
              <w:marBottom w:val="0"/>
              <w:divBdr>
                <w:top w:val="none" w:sz="0" w:space="0" w:color="auto"/>
                <w:left w:val="none" w:sz="0" w:space="0" w:color="auto"/>
                <w:bottom w:val="none" w:sz="0" w:space="0" w:color="auto"/>
                <w:right w:val="none" w:sz="0" w:space="0" w:color="auto"/>
              </w:divBdr>
            </w:div>
          </w:divsChild>
        </w:div>
        <w:div w:id="356078489">
          <w:marLeft w:val="0"/>
          <w:marRight w:val="150"/>
          <w:marTop w:val="0"/>
          <w:marBottom w:val="0"/>
          <w:divBdr>
            <w:top w:val="none" w:sz="0" w:space="0" w:color="auto"/>
            <w:left w:val="none" w:sz="0" w:space="0" w:color="auto"/>
            <w:bottom w:val="none" w:sz="0" w:space="0" w:color="auto"/>
            <w:right w:val="none" w:sz="0" w:space="0" w:color="auto"/>
          </w:divBdr>
          <w:divsChild>
            <w:div w:id="871960291">
              <w:marLeft w:val="0"/>
              <w:marRight w:val="0"/>
              <w:marTop w:val="0"/>
              <w:marBottom w:val="0"/>
              <w:divBdr>
                <w:top w:val="none" w:sz="0" w:space="0" w:color="auto"/>
                <w:left w:val="none" w:sz="0" w:space="0" w:color="auto"/>
                <w:bottom w:val="none" w:sz="0" w:space="0" w:color="auto"/>
                <w:right w:val="none" w:sz="0" w:space="0" w:color="auto"/>
              </w:divBdr>
            </w:div>
          </w:divsChild>
        </w:div>
        <w:div w:id="1188834056">
          <w:marLeft w:val="0"/>
          <w:marRight w:val="0"/>
          <w:marTop w:val="0"/>
          <w:marBottom w:val="0"/>
          <w:divBdr>
            <w:top w:val="none" w:sz="0" w:space="0" w:color="auto"/>
            <w:left w:val="none" w:sz="0" w:space="0" w:color="auto"/>
            <w:bottom w:val="none" w:sz="0" w:space="0" w:color="auto"/>
            <w:right w:val="none" w:sz="0" w:space="0" w:color="auto"/>
          </w:divBdr>
          <w:divsChild>
            <w:div w:id="11778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7751">
      <w:bodyDiv w:val="1"/>
      <w:marLeft w:val="0"/>
      <w:marRight w:val="0"/>
      <w:marTop w:val="0"/>
      <w:marBottom w:val="0"/>
      <w:divBdr>
        <w:top w:val="none" w:sz="0" w:space="0" w:color="auto"/>
        <w:left w:val="none" w:sz="0" w:space="0" w:color="auto"/>
        <w:bottom w:val="none" w:sz="0" w:space="0" w:color="auto"/>
        <w:right w:val="none" w:sz="0" w:space="0" w:color="auto"/>
      </w:divBdr>
      <w:divsChild>
        <w:div w:id="268513253">
          <w:marLeft w:val="0"/>
          <w:marRight w:val="0"/>
          <w:marTop w:val="0"/>
          <w:marBottom w:val="0"/>
          <w:divBdr>
            <w:top w:val="none" w:sz="0" w:space="0" w:color="auto"/>
            <w:left w:val="none" w:sz="0" w:space="0" w:color="auto"/>
            <w:bottom w:val="none" w:sz="0" w:space="0" w:color="auto"/>
            <w:right w:val="none" w:sz="0" w:space="0" w:color="auto"/>
          </w:divBdr>
        </w:div>
        <w:div w:id="501550185">
          <w:marLeft w:val="0"/>
          <w:marRight w:val="0"/>
          <w:marTop w:val="0"/>
          <w:marBottom w:val="0"/>
          <w:divBdr>
            <w:top w:val="none" w:sz="0" w:space="0" w:color="auto"/>
            <w:left w:val="none" w:sz="0" w:space="0" w:color="auto"/>
            <w:bottom w:val="none" w:sz="0" w:space="0" w:color="auto"/>
            <w:right w:val="none" w:sz="0" w:space="0" w:color="auto"/>
          </w:divBdr>
        </w:div>
        <w:div w:id="917177163">
          <w:marLeft w:val="0"/>
          <w:marRight w:val="0"/>
          <w:marTop w:val="0"/>
          <w:marBottom w:val="0"/>
          <w:divBdr>
            <w:top w:val="none" w:sz="0" w:space="0" w:color="auto"/>
            <w:left w:val="none" w:sz="0" w:space="0" w:color="auto"/>
            <w:bottom w:val="none" w:sz="0" w:space="0" w:color="auto"/>
            <w:right w:val="none" w:sz="0" w:space="0" w:color="auto"/>
          </w:divBdr>
          <w:divsChild>
            <w:div w:id="512494557">
              <w:marLeft w:val="0"/>
              <w:marRight w:val="0"/>
              <w:marTop w:val="0"/>
              <w:marBottom w:val="0"/>
              <w:divBdr>
                <w:top w:val="none" w:sz="0" w:space="0" w:color="auto"/>
                <w:left w:val="none" w:sz="0" w:space="0" w:color="auto"/>
                <w:bottom w:val="none" w:sz="0" w:space="0" w:color="auto"/>
                <w:right w:val="none" w:sz="0" w:space="0" w:color="auto"/>
              </w:divBdr>
              <w:divsChild>
                <w:div w:id="92676573">
                  <w:marLeft w:val="0"/>
                  <w:marRight w:val="0"/>
                  <w:marTop w:val="0"/>
                  <w:marBottom w:val="0"/>
                  <w:divBdr>
                    <w:top w:val="none" w:sz="0" w:space="0" w:color="auto"/>
                    <w:left w:val="none" w:sz="0" w:space="0" w:color="auto"/>
                    <w:bottom w:val="none" w:sz="0" w:space="0" w:color="auto"/>
                    <w:right w:val="none" w:sz="0" w:space="0" w:color="auto"/>
                  </w:divBdr>
                  <w:divsChild>
                    <w:div w:id="3120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729243">
          <w:marLeft w:val="0"/>
          <w:marRight w:val="0"/>
          <w:marTop w:val="0"/>
          <w:marBottom w:val="0"/>
          <w:divBdr>
            <w:top w:val="none" w:sz="0" w:space="0" w:color="auto"/>
            <w:left w:val="none" w:sz="0" w:space="0" w:color="auto"/>
            <w:bottom w:val="none" w:sz="0" w:space="0" w:color="auto"/>
            <w:right w:val="none" w:sz="0" w:space="0" w:color="auto"/>
          </w:divBdr>
          <w:divsChild>
            <w:div w:id="1735161910">
              <w:marLeft w:val="0"/>
              <w:marRight w:val="0"/>
              <w:marTop w:val="0"/>
              <w:marBottom w:val="0"/>
              <w:divBdr>
                <w:top w:val="none" w:sz="0" w:space="0" w:color="auto"/>
                <w:left w:val="none" w:sz="0" w:space="0" w:color="auto"/>
                <w:bottom w:val="none" w:sz="0" w:space="0" w:color="auto"/>
                <w:right w:val="none" w:sz="0" w:space="0" w:color="auto"/>
              </w:divBdr>
              <w:divsChild>
                <w:div w:id="838274355">
                  <w:marLeft w:val="0"/>
                  <w:marRight w:val="0"/>
                  <w:marTop w:val="0"/>
                  <w:marBottom w:val="0"/>
                  <w:divBdr>
                    <w:top w:val="none" w:sz="0" w:space="0" w:color="auto"/>
                    <w:left w:val="none" w:sz="0" w:space="0" w:color="auto"/>
                    <w:bottom w:val="none" w:sz="0" w:space="0" w:color="auto"/>
                    <w:right w:val="none" w:sz="0" w:space="0" w:color="auto"/>
                  </w:divBdr>
                  <w:divsChild>
                    <w:div w:id="1283345391">
                      <w:marLeft w:val="0"/>
                      <w:marRight w:val="0"/>
                      <w:marTop w:val="0"/>
                      <w:marBottom w:val="0"/>
                      <w:divBdr>
                        <w:top w:val="none" w:sz="0" w:space="0" w:color="auto"/>
                        <w:left w:val="none" w:sz="0" w:space="0" w:color="auto"/>
                        <w:bottom w:val="none" w:sz="0" w:space="0" w:color="auto"/>
                        <w:right w:val="none" w:sz="0" w:space="0" w:color="auto"/>
                      </w:divBdr>
                      <w:divsChild>
                        <w:div w:id="480465921">
                          <w:marLeft w:val="0"/>
                          <w:marRight w:val="0"/>
                          <w:marTop w:val="0"/>
                          <w:marBottom w:val="0"/>
                          <w:divBdr>
                            <w:top w:val="none" w:sz="0" w:space="0" w:color="auto"/>
                            <w:left w:val="none" w:sz="0" w:space="0" w:color="auto"/>
                            <w:bottom w:val="none" w:sz="0" w:space="0" w:color="auto"/>
                            <w:right w:val="none" w:sz="0" w:space="0" w:color="auto"/>
                          </w:divBdr>
                          <w:divsChild>
                            <w:div w:id="13638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591599">
          <w:marLeft w:val="0"/>
          <w:marRight w:val="0"/>
          <w:marTop w:val="0"/>
          <w:marBottom w:val="0"/>
          <w:divBdr>
            <w:top w:val="none" w:sz="0" w:space="0" w:color="auto"/>
            <w:left w:val="none" w:sz="0" w:space="0" w:color="auto"/>
            <w:bottom w:val="none" w:sz="0" w:space="0" w:color="auto"/>
            <w:right w:val="none" w:sz="0" w:space="0" w:color="auto"/>
          </w:divBdr>
        </w:div>
      </w:divsChild>
    </w:div>
    <w:div w:id="1874223085">
      <w:bodyDiv w:val="1"/>
      <w:marLeft w:val="0"/>
      <w:marRight w:val="0"/>
      <w:marTop w:val="0"/>
      <w:marBottom w:val="0"/>
      <w:divBdr>
        <w:top w:val="none" w:sz="0" w:space="0" w:color="auto"/>
        <w:left w:val="none" w:sz="0" w:space="0" w:color="auto"/>
        <w:bottom w:val="none" w:sz="0" w:space="0" w:color="auto"/>
        <w:right w:val="none" w:sz="0" w:space="0" w:color="auto"/>
      </w:divBdr>
      <w:divsChild>
        <w:div w:id="1603755691">
          <w:marLeft w:val="0"/>
          <w:marRight w:val="0"/>
          <w:marTop w:val="0"/>
          <w:marBottom w:val="0"/>
          <w:divBdr>
            <w:top w:val="none" w:sz="0" w:space="0" w:color="auto"/>
            <w:left w:val="none" w:sz="0" w:space="0" w:color="auto"/>
            <w:bottom w:val="none" w:sz="0" w:space="0" w:color="auto"/>
            <w:right w:val="none" w:sz="0" w:space="0" w:color="auto"/>
          </w:divBdr>
          <w:divsChild>
            <w:div w:id="1478305347">
              <w:marLeft w:val="0"/>
              <w:marRight w:val="0"/>
              <w:marTop w:val="0"/>
              <w:marBottom w:val="0"/>
              <w:divBdr>
                <w:top w:val="none" w:sz="0" w:space="0" w:color="auto"/>
                <w:left w:val="none" w:sz="0" w:space="0" w:color="auto"/>
                <w:bottom w:val="none" w:sz="0" w:space="0" w:color="auto"/>
                <w:right w:val="none" w:sz="0" w:space="0" w:color="auto"/>
              </w:divBdr>
              <w:divsChild>
                <w:div w:id="929853293">
                  <w:marLeft w:val="0"/>
                  <w:marRight w:val="0"/>
                  <w:marTop w:val="0"/>
                  <w:marBottom w:val="0"/>
                  <w:divBdr>
                    <w:top w:val="none" w:sz="0" w:space="0" w:color="auto"/>
                    <w:left w:val="none" w:sz="0" w:space="0" w:color="auto"/>
                    <w:bottom w:val="none" w:sz="0" w:space="0" w:color="auto"/>
                    <w:right w:val="none" w:sz="0" w:space="0" w:color="auto"/>
                  </w:divBdr>
                  <w:divsChild>
                    <w:div w:id="485904064">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 w:id="1887795309">
      <w:bodyDiv w:val="1"/>
      <w:marLeft w:val="0"/>
      <w:marRight w:val="0"/>
      <w:marTop w:val="0"/>
      <w:marBottom w:val="0"/>
      <w:divBdr>
        <w:top w:val="none" w:sz="0" w:space="0" w:color="auto"/>
        <w:left w:val="none" w:sz="0" w:space="0" w:color="auto"/>
        <w:bottom w:val="none" w:sz="0" w:space="0" w:color="auto"/>
        <w:right w:val="none" w:sz="0" w:space="0" w:color="auto"/>
      </w:divBdr>
    </w:div>
    <w:div w:id="2016762199">
      <w:bodyDiv w:val="1"/>
      <w:marLeft w:val="0"/>
      <w:marRight w:val="0"/>
      <w:marTop w:val="0"/>
      <w:marBottom w:val="0"/>
      <w:divBdr>
        <w:top w:val="none" w:sz="0" w:space="0" w:color="auto"/>
        <w:left w:val="none" w:sz="0" w:space="0" w:color="auto"/>
        <w:bottom w:val="none" w:sz="0" w:space="0" w:color="auto"/>
        <w:right w:val="none" w:sz="0" w:space="0" w:color="auto"/>
      </w:divBdr>
    </w:div>
    <w:div w:id="2079202112">
      <w:bodyDiv w:val="1"/>
      <w:marLeft w:val="0"/>
      <w:marRight w:val="0"/>
      <w:marTop w:val="0"/>
      <w:marBottom w:val="0"/>
      <w:divBdr>
        <w:top w:val="none" w:sz="0" w:space="0" w:color="auto"/>
        <w:left w:val="none" w:sz="0" w:space="0" w:color="auto"/>
        <w:bottom w:val="none" w:sz="0" w:space="0" w:color="auto"/>
        <w:right w:val="none" w:sz="0" w:space="0" w:color="auto"/>
      </w:divBdr>
      <w:divsChild>
        <w:div w:id="1920746717">
          <w:marLeft w:val="0"/>
          <w:marRight w:val="0"/>
          <w:marTop w:val="0"/>
          <w:marBottom w:val="0"/>
          <w:divBdr>
            <w:top w:val="none" w:sz="0" w:space="0" w:color="auto"/>
            <w:left w:val="none" w:sz="0" w:space="0" w:color="auto"/>
            <w:bottom w:val="none" w:sz="0" w:space="0" w:color="auto"/>
            <w:right w:val="none" w:sz="0" w:space="0" w:color="auto"/>
          </w:divBdr>
          <w:divsChild>
            <w:div w:id="1219053172">
              <w:marLeft w:val="0"/>
              <w:marRight w:val="0"/>
              <w:marTop w:val="0"/>
              <w:marBottom w:val="0"/>
              <w:divBdr>
                <w:top w:val="none" w:sz="0" w:space="0" w:color="auto"/>
                <w:left w:val="none" w:sz="0" w:space="0" w:color="auto"/>
                <w:bottom w:val="none" w:sz="0" w:space="0" w:color="auto"/>
                <w:right w:val="none" w:sz="0" w:space="0" w:color="auto"/>
              </w:divBdr>
              <w:divsChild>
                <w:div w:id="26024977">
                  <w:marLeft w:val="0"/>
                  <w:marRight w:val="0"/>
                  <w:marTop w:val="0"/>
                  <w:marBottom w:val="0"/>
                  <w:divBdr>
                    <w:top w:val="none" w:sz="0" w:space="0" w:color="auto"/>
                    <w:left w:val="none" w:sz="0" w:space="0" w:color="auto"/>
                    <w:bottom w:val="none" w:sz="0" w:space="0" w:color="auto"/>
                    <w:right w:val="none" w:sz="0" w:space="0" w:color="auto"/>
                  </w:divBdr>
                  <w:divsChild>
                    <w:div w:id="1249849461">
                      <w:marLeft w:val="0"/>
                      <w:marRight w:val="60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aw.or.at" TargetMode="External"/><Relationship Id="rId13" Type="http://schemas.openxmlformats.org/officeDocument/2006/relationships/hyperlink" Target="http://www.koco.a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jaw.or.at" TargetMode="External"/><Relationship Id="rId2" Type="http://schemas.openxmlformats.org/officeDocument/2006/relationships/numbering" Target="numbering.xml"/><Relationship Id="rId16" Type="http://schemas.openxmlformats.org/officeDocument/2006/relationships/hyperlink" Target="http://www.jaw.or.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herzlich@jaw.or.a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135C6-0C3A-470C-8DA0-59C81B0F7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1845</Words>
  <Characters>11624</Characters>
  <Application>Microsoft Office Word</Application>
  <DocSecurity>0</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Edith</dc:creator>
  <cp:keywords/>
  <dc:description/>
  <cp:lastModifiedBy>Rabl-Peinsipp, Petra</cp:lastModifiedBy>
  <cp:revision>158</cp:revision>
  <cp:lastPrinted>2018-06-11T14:42:00Z</cp:lastPrinted>
  <dcterms:created xsi:type="dcterms:W3CDTF">2018-06-07T09:22:00Z</dcterms:created>
  <dcterms:modified xsi:type="dcterms:W3CDTF">2018-06-14T14:23:00Z</dcterms:modified>
</cp:coreProperties>
</file>