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2B8298" w14:textId="13CD6B21" w:rsidR="009637A2" w:rsidRDefault="00B91DCA" w:rsidP="00B91DCA">
      <w:pPr>
        <w:pStyle w:val="Titelseiteberschrift"/>
        <w:jc w:val="left"/>
      </w:pPr>
      <w:r w:rsidRPr="00B91DCA">
        <w:t>Presseinformation</w:t>
      </w:r>
      <w:r w:rsidR="00903C2F">
        <w:br/>
      </w:r>
    </w:p>
    <w:p w14:paraId="068D5C4A" w14:textId="238E1B17" w:rsidR="00903C2F" w:rsidRDefault="00903C2F" w:rsidP="00903C2F">
      <w:pPr>
        <w:pStyle w:val="Titelseiteberschrift"/>
        <w:jc w:val="left"/>
      </w:pPr>
      <w:r>
        <w:t xml:space="preserve">„Haus der Vielfalt“: Flexibler Stützpunkt der Sozialen Arbeit in Bruck an der Mur </w:t>
      </w:r>
    </w:p>
    <w:p w14:paraId="2A11D1DE" w14:textId="5D4976A8" w:rsidR="00B91DCA" w:rsidRDefault="00B91DCA" w:rsidP="00B91DCA">
      <w:pPr>
        <w:pStyle w:val="Titelseiteberschrift"/>
        <w:jc w:val="left"/>
      </w:pPr>
    </w:p>
    <w:p w14:paraId="2308E162" w14:textId="5AE968E3" w:rsidR="00DD2DC5" w:rsidRPr="00BD1995" w:rsidRDefault="00903C2F" w:rsidP="00455EE2">
      <w:pPr>
        <w:spacing w:line="360" w:lineRule="auto"/>
        <w:ind w:left="709"/>
        <w:rPr>
          <w:b/>
        </w:rPr>
      </w:pPr>
      <w:r>
        <w:rPr>
          <w:b/>
        </w:rPr>
        <w:t>(</w:t>
      </w:r>
      <w:r w:rsidR="00DD2DC5" w:rsidRPr="00BD1995">
        <w:rPr>
          <w:b/>
        </w:rPr>
        <w:t>Bruck an der Mur</w:t>
      </w:r>
      <w:r>
        <w:rPr>
          <w:b/>
        </w:rPr>
        <w:t xml:space="preserve">, </w:t>
      </w:r>
      <w:r w:rsidR="00226C85" w:rsidRPr="00BD1995">
        <w:rPr>
          <w:b/>
        </w:rPr>
        <w:t xml:space="preserve">20. April 2018): Heute eröffnete Soziallandesrätin Mag.a Doris Kampus im Beisein zahlreicher </w:t>
      </w:r>
      <w:r w:rsidR="004B2C89">
        <w:rPr>
          <w:b/>
        </w:rPr>
        <w:t>Ehrengäste</w:t>
      </w:r>
      <w:r w:rsidR="00226C85" w:rsidRPr="00BD1995">
        <w:rPr>
          <w:b/>
        </w:rPr>
        <w:t xml:space="preserve"> den neuen Standort von Jugend am Werk in der Erzherzog-Johann-Gasse-6. Das „Haus der Vielfalt“ versteht sich als individuelle Anlaufstelle für </w:t>
      </w:r>
      <w:r w:rsidR="00780753">
        <w:rPr>
          <w:b/>
        </w:rPr>
        <w:t>Kinder, Jugendliche und Familien sowie für Menschen mit Behinderun</w:t>
      </w:r>
      <w:r w:rsidR="006D18FD">
        <w:rPr>
          <w:b/>
        </w:rPr>
        <w:t>g.</w:t>
      </w:r>
      <w:bookmarkStart w:id="0" w:name="_GoBack"/>
      <w:bookmarkEnd w:id="0"/>
    </w:p>
    <w:p w14:paraId="6657C00C" w14:textId="77777777" w:rsidR="00576D92" w:rsidRDefault="00576D92" w:rsidP="00BD1995">
      <w:pPr>
        <w:spacing w:after="160" w:line="360" w:lineRule="auto"/>
        <w:ind w:left="708"/>
      </w:pPr>
    </w:p>
    <w:p w14:paraId="741629D1" w14:textId="242C66D8" w:rsidR="006148CA" w:rsidRPr="004B2C89" w:rsidRDefault="00576D92" w:rsidP="004B2C89">
      <w:pPr>
        <w:spacing w:after="160" w:line="360" w:lineRule="auto"/>
        <w:ind w:left="708"/>
      </w:pPr>
      <w:r>
        <w:t xml:space="preserve">„Mit </w:t>
      </w:r>
      <w:r w:rsidR="00343BA3">
        <w:t>diesem Haus</w:t>
      </w:r>
      <w:r>
        <w:t xml:space="preserve"> haben wir einen echten Stützpunkt der sozialen Arbeit in der Region geschaffen“, freut sich Aufsichtsratsvorsitzende Dr.in Anna Rieder über </w:t>
      </w:r>
      <w:r w:rsidR="006148CA">
        <w:t>den neuen Standort</w:t>
      </w:r>
      <w:r>
        <w:t>. N</w:t>
      </w:r>
      <w:r w:rsidR="00226C85">
        <w:t>e</w:t>
      </w:r>
      <w:r>
        <w:t xml:space="preserve">ben </w:t>
      </w:r>
      <w:r w:rsidR="00226C85">
        <w:t xml:space="preserve">Leistungen der Kinder- und Jugendhilfe </w:t>
      </w:r>
      <w:r>
        <w:t>teilen sich nunmehr die</w:t>
      </w:r>
      <w:r w:rsidR="00226C85">
        <w:t xml:space="preserve"> </w:t>
      </w:r>
      <w:r w:rsidR="00343BA3">
        <w:t>„</w:t>
      </w:r>
      <w:r w:rsidR="00226C85">
        <w:t>Frühen Hilfen</w:t>
      </w:r>
      <w:r w:rsidR="00343BA3">
        <w:t>“</w:t>
      </w:r>
      <w:r>
        <w:t xml:space="preserve"> (Unterstützung für S</w:t>
      </w:r>
      <w:r w:rsidR="00226C85">
        <w:t>chwa</w:t>
      </w:r>
      <w:r w:rsidR="004B2C89">
        <w:t>n</w:t>
      </w:r>
      <w:r w:rsidR="00226C85">
        <w:t>gere, Eltern und Familien</w:t>
      </w:r>
      <w:r>
        <w:t xml:space="preserve">) </w:t>
      </w:r>
      <w:r w:rsidR="00226C85">
        <w:t xml:space="preserve">die </w:t>
      </w:r>
      <w:proofErr w:type="gramStart"/>
      <w:r w:rsidR="00226C85">
        <w:t>Mobilen</w:t>
      </w:r>
      <w:proofErr w:type="gramEnd"/>
      <w:r w:rsidR="00226C85">
        <w:t xml:space="preserve"> Dienste </w:t>
      </w:r>
      <w:r>
        <w:t>für Menschen mit Behinderung sowie die</w:t>
      </w:r>
      <w:r w:rsidR="00343BA3">
        <w:t xml:space="preserve"> aus </w:t>
      </w:r>
      <w:r w:rsidR="006148CA">
        <w:t xml:space="preserve">St. Marein übersiedelte </w:t>
      </w:r>
      <w:r>
        <w:t xml:space="preserve">Sozialpädagogische Wohngemeinschaft „trapez“ ein und dieselbe Adresse. </w:t>
      </w:r>
    </w:p>
    <w:p w14:paraId="62055323" w14:textId="5722D0AE" w:rsidR="00BD1995" w:rsidRDefault="008321F8" w:rsidP="00903C2F">
      <w:pPr>
        <w:spacing w:after="160" w:line="360" w:lineRule="auto"/>
        <w:ind w:left="708"/>
      </w:pPr>
      <w:r w:rsidRPr="008321F8">
        <w:rPr>
          <w:b/>
          <w:noProof/>
        </w:rPr>
        <mc:AlternateContent>
          <mc:Choice Requires="wps">
            <w:drawing>
              <wp:anchor distT="91440" distB="91440" distL="114300" distR="114300" simplePos="0" relativeHeight="251696128" behindDoc="0" locked="0" layoutInCell="1" allowOverlap="1" wp14:anchorId="75EF95F5" wp14:editId="0358C4E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268980" cy="1586230"/>
                <wp:effectExtent l="0" t="0" r="0" b="0"/>
                <wp:wrapSquare wrapText="bothSides"/>
                <wp:docPr id="2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158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1F279" w14:textId="0B11E8FB" w:rsidR="008321F8" w:rsidRPr="004B2C89" w:rsidRDefault="008321F8" w:rsidP="008321F8">
                            <w:pPr>
                              <w:spacing w:after="160" w:line="360" w:lineRule="auto"/>
                              <w:ind w:left="708"/>
                              <w:rPr>
                                <w:rFonts w:eastAsia="Calibri"/>
                                <w:b/>
                                <w:i/>
                              </w:rPr>
                            </w:pPr>
                            <w:r w:rsidRPr="004B2C89">
                              <w:rPr>
                                <w:rFonts w:eastAsia="Calibri"/>
                                <w:b/>
                                <w:i/>
                              </w:rPr>
                              <w:t xml:space="preserve">„Das breite Angebot von Jugend am Werk ist eine verlässliche Stütze für die Sozialpolitik des Landes Steiermark. Ob für Kinder, </w:t>
                            </w:r>
                            <w:r w:rsidR="00D17EB2" w:rsidRPr="004B2C89">
                              <w:rPr>
                                <w:rFonts w:eastAsia="Calibri"/>
                                <w:b/>
                                <w:i/>
                              </w:rPr>
                              <w:t>Jugendliche</w:t>
                            </w:r>
                            <w:r w:rsidRPr="004B2C89">
                              <w:rPr>
                                <w:rFonts w:eastAsia="Calibri"/>
                                <w:b/>
                                <w:i/>
                              </w:rPr>
                              <w:t>, Erwachsene in schwierigen Lebenslage oder Menschen mit Behinderung:</w:t>
                            </w:r>
                            <w:r w:rsidR="004B2C89" w:rsidRPr="004B2C89">
                              <w:rPr>
                                <w:rFonts w:eastAsia="Calibri"/>
                                <w:b/>
                                <w:i/>
                              </w:rPr>
                              <w:t xml:space="preserve"> Jugend am</w:t>
                            </w:r>
                            <w:r w:rsidR="00D17EB2">
                              <w:rPr>
                                <w:rFonts w:eastAsia="Calibri"/>
                                <w:b/>
                                <w:i/>
                              </w:rPr>
                              <w:t xml:space="preserve"> W</w:t>
                            </w:r>
                            <w:r w:rsidR="004B2C89" w:rsidRPr="004B2C89">
                              <w:rPr>
                                <w:rFonts w:eastAsia="Calibri"/>
                                <w:b/>
                                <w:i/>
                              </w:rPr>
                              <w:t>erk deckt ein breit</w:t>
                            </w:r>
                            <w:r w:rsidR="00D17EB2">
                              <w:rPr>
                                <w:rFonts w:eastAsia="Calibri"/>
                                <w:b/>
                                <w:i/>
                              </w:rPr>
                              <w:t>e</w:t>
                            </w:r>
                            <w:r w:rsidR="004B2C89" w:rsidRPr="004B2C89">
                              <w:rPr>
                                <w:rFonts w:eastAsia="Calibri"/>
                                <w:b/>
                                <w:i/>
                              </w:rPr>
                              <w:t>s Spektrum an sozialen Leistungen ab</w:t>
                            </w:r>
                            <w:r w:rsidR="00780753">
                              <w:rPr>
                                <w:rFonts w:eastAsia="Calibri"/>
                                <w:b/>
                                <w:i/>
                              </w:rPr>
                              <w:t>.</w:t>
                            </w:r>
                            <w:r w:rsidR="004B2C89" w:rsidRPr="004B2C89">
                              <w:rPr>
                                <w:rFonts w:eastAsia="Calibri"/>
                                <w:b/>
                                <w:i/>
                              </w:rPr>
                              <w:t>“</w:t>
                            </w:r>
                            <w:r w:rsidR="007446DF">
                              <w:rPr>
                                <w:rFonts w:eastAsia="Calibri"/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14:paraId="77B3DD62" w14:textId="4E7467C4" w:rsidR="004B2C89" w:rsidRDefault="004B2C89" w:rsidP="008321F8">
                            <w:pPr>
                              <w:spacing w:after="160" w:line="360" w:lineRule="auto"/>
                              <w:ind w:left="708"/>
                              <w:rPr>
                                <w:i/>
                              </w:rPr>
                            </w:pPr>
                            <w:r w:rsidRPr="004B2C89">
                              <w:rPr>
                                <w:i/>
                              </w:rPr>
                              <w:t xml:space="preserve">Mag.a Doris Kampus, Landesrätin für Soziales, Arbeit und Integration </w:t>
                            </w:r>
                          </w:p>
                          <w:p w14:paraId="7F859C5D" w14:textId="77777777" w:rsidR="008321F8" w:rsidRDefault="008321F8" w:rsidP="004B2C89">
                            <w:pPr>
                              <w:pBdr>
                                <w:top w:val="single" w:sz="4" w:space="1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EF95F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0;width:257.4pt;height:124.9pt;z-index:251696128;visibility:visible;mso-wrap-style:square;mso-width-percent:550;mso-height-percent:200;mso-wrap-distance-left:9pt;mso-wrap-distance-top:7.2pt;mso-wrap-distance-right:9pt;mso-wrap-distance-bottom:7.2pt;mso-position-horizontal:left;mso-position-horizontal-relative:margin;mso-position-vertical:absolute;mso-position-vertical-relative:text;mso-width-percent:55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" filled="f" stroked="f">
                <v:textbox style="mso-fit-shape-to-text:t">
                  <w:txbxContent>
                    <w:p w14:paraId="5DC1F279" w14:textId="0B11E8FB" w:rsidR="008321F8" w:rsidRPr="004B2C89" w:rsidRDefault="008321F8" w:rsidP="008321F8">
                      <w:pPr>
                        <w:spacing w:after="160" w:line="360" w:lineRule="auto"/>
                        <w:ind w:left="708"/>
                        <w:rPr>
                          <w:rFonts w:eastAsia="Calibri"/>
                          <w:b/>
                          <w:i/>
                        </w:rPr>
                      </w:pPr>
                      <w:r w:rsidRPr="004B2C89">
                        <w:rPr>
                          <w:rFonts w:eastAsia="Calibri"/>
                          <w:b/>
                          <w:i/>
                        </w:rPr>
                        <w:t xml:space="preserve">„Das breite Angebot von Jugend am Werk ist eine verlässliche Stütze für die Sozialpolitik des Landes Steiermark. Ob für Kinder, </w:t>
                      </w:r>
                      <w:r w:rsidR="00D17EB2" w:rsidRPr="004B2C89">
                        <w:rPr>
                          <w:rFonts w:eastAsia="Calibri"/>
                          <w:b/>
                          <w:i/>
                        </w:rPr>
                        <w:t>Jugendliche</w:t>
                      </w:r>
                      <w:r w:rsidRPr="004B2C89">
                        <w:rPr>
                          <w:rFonts w:eastAsia="Calibri"/>
                          <w:b/>
                          <w:i/>
                        </w:rPr>
                        <w:t>, Erwachsene in schwierigen Lebenslage oder Menschen mit Behinderung:</w:t>
                      </w:r>
                      <w:r w:rsidR="004B2C89" w:rsidRPr="004B2C89">
                        <w:rPr>
                          <w:rFonts w:eastAsia="Calibri"/>
                          <w:b/>
                          <w:i/>
                        </w:rPr>
                        <w:t xml:space="preserve"> Jugend am</w:t>
                      </w:r>
                      <w:r w:rsidR="00D17EB2">
                        <w:rPr>
                          <w:rFonts w:eastAsia="Calibri"/>
                          <w:b/>
                          <w:i/>
                        </w:rPr>
                        <w:t xml:space="preserve"> W</w:t>
                      </w:r>
                      <w:r w:rsidR="004B2C89" w:rsidRPr="004B2C89">
                        <w:rPr>
                          <w:rFonts w:eastAsia="Calibri"/>
                          <w:b/>
                          <w:i/>
                        </w:rPr>
                        <w:t>erk deckt ein breit</w:t>
                      </w:r>
                      <w:r w:rsidR="00D17EB2">
                        <w:rPr>
                          <w:rFonts w:eastAsia="Calibri"/>
                          <w:b/>
                          <w:i/>
                        </w:rPr>
                        <w:t>e</w:t>
                      </w:r>
                      <w:r w:rsidR="004B2C89" w:rsidRPr="004B2C89">
                        <w:rPr>
                          <w:rFonts w:eastAsia="Calibri"/>
                          <w:b/>
                          <w:i/>
                        </w:rPr>
                        <w:t>s Spektrum an sozialen Leistungen ab</w:t>
                      </w:r>
                      <w:r w:rsidR="00780753">
                        <w:rPr>
                          <w:rFonts w:eastAsia="Calibri"/>
                          <w:b/>
                          <w:i/>
                        </w:rPr>
                        <w:t>.</w:t>
                      </w:r>
                      <w:r w:rsidR="004B2C89" w:rsidRPr="004B2C89">
                        <w:rPr>
                          <w:rFonts w:eastAsia="Calibri"/>
                          <w:b/>
                          <w:i/>
                        </w:rPr>
                        <w:t>“</w:t>
                      </w:r>
                      <w:r w:rsidR="007446DF">
                        <w:rPr>
                          <w:rFonts w:eastAsia="Calibri"/>
                          <w:b/>
                          <w:i/>
                        </w:rPr>
                        <w:t xml:space="preserve"> </w:t>
                      </w:r>
                    </w:p>
                    <w:p w14:paraId="77B3DD62" w14:textId="4E7467C4" w:rsidR="004B2C89" w:rsidRDefault="004B2C89" w:rsidP="008321F8">
                      <w:pPr>
                        <w:spacing w:after="160" w:line="360" w:lineRule="auto"/>
                        <w:ind w:left="708"/>
                        <w:rPr>
                          <w:i/>
                        </w:rPr>
                      </w:pPr>
                      <w:r w:rsidRPr="004B2C89">
                        <w:rPr>
                          <w:i/>
                        </w:rPr>
                        <w:t xml:space="preserve">Mag.a Doris Kampus, Landesrätin für Soziales, Arbeit und Integration </w:t>
                      </w:r>
                    </w:p>
                    <w:p w14:paraId="7F859C5D" w14:textId="77777777" w:rsidR="008321F8" w:rsidRDefault="008321F8" w:rsidP="004B2C89">
                      <w:pPr>
                        <w:pBdr>
                          <w:top w:val="single" w:sz="4" w:space="1" w:color="auto"/>
                        </w:pBd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48CA" w:rsidRPr="006148CA">
        <w:rPr>
          <w:b/>
        </w:rPr>
        <w:t>Alles unter einem Dach.</w:t>
      </w:r>
      <w:r w:rsidR="006148CA">
        <w:t xml:space="preserve"> </w:t>
      </w:r>
      <w:r w:rsidR="00576D92">
        <w:t xml:space="preserve">Für Geschäftsführer Walter Ferk war die </w:t>
      </w:r>
      <w:r w:rsidR="00780753">
        <w:t xml:space="preserve">Zusammenführung von vormals drei auf nunmehr einen Standort </w:t>
      </w:r>
      <w:r w:rsidR="00576D92">
        <w:t>logischer Schritt. „So können wir nich</w:t>
      </w:r>
      <w:r w:rsidR="00903C2F">
        <w:t>t</w:t>
      </w:r>
      <w:r w:rsidR="00576D92">
        <w:t xml:space="preserve"> nur </w:t>
      </w:r>
      <w:r w:rsidR="00903C2F">
        <w:t xml:space="preserve">die </w:t>
      </w:r>
      <w:r w:rsidR="00576D92">
        <w:t xml:space="preserve">Instandhaltungskosten gering halten – </w:t>
      </w:r>
      <w:r w:rsidR="00903C2F">
        <w:t xml:space="preserve">vor allem unsere </w:t>
      </w:r>
      <w:r w:rsidR="00576D92">
        <w:t>Kundinnen und Kunden profitieren</w:t>
      </w:r>
      <w:r w:rsidR="00903C2F">
        <w:t xml:space="preserve">. Denn die </w:t>
      </w:r>
      <w:r w:rsidR="00576D92">
        <w:t>Mitarbeiterinnen und Mitarbeiter</w:t>
      </w:r>
      <w:r w:rsidR="00903C2F">
        <w:t xml:space="preserve"> </w:t>
      </w:r>
      <w:r w:rsidR="00343BA3">
        <w:t>können sich durch kurze Wege bestens vernetzen und fach- und fallübergreifend arbeiten</w:t>
      </w:r>
      <w:r w:rsidR="00903C2F">
        <w:t>. Auf diese Weise</w:t>
      </w:r>
      <w:r w:rsidR="006148CA">
        <w:t xml:space="preserve"> kann jeder Mensch die Unte</w:t>
      </w:r>
      <w:r w:rsidR="00903C2F">
        <w:t>rs</w:t>
      </w:r>
      <w:r w:rsidR="006148CA">
        <w:t xml:space="preserve">tützung bekommen, die er gerade braucht. </w:t>
      </w:r>
      <w:r w:rsidR="00903C2F">
        <w:t>Das</w:t>
      </w:r>
      <w:r w:rsidR="006148CA">
        <w:t xml:space="preserve"> ist der Weg, den Jugend am Werk geht.“</w:t>
      </w:r>
    </w:p>
    <w:p w14:paraId="42904AED" w14:textId="34973D77" w:rsidR="006148CA" w:rsidRDefault="006148CA" w:rsidP="00BD1995">
      <w:pPr>
        <w:spacing w:after="160" w:line="360" w:lineRule="auto"/>
        <w:ind w:left="708"/>
      </w:pPr>
    </w:p>
    <w:p w14:paraId="0328D16D" w14:textId="03A1F06F" w:rsidR="00D85BA8" w:rsidRPr="006D18FD" w:rsidRDefault="006148CA" w:rsidP="00281391">
      <w:pPr>
        <w:spacing w:after="160" w:line="360" w:lineRule="auto"/>
        <w:ind w:left="708"/>
      </w:pPr>
      <w:r>
        <w:t xml:space="preserve">Aufbauend auf den fachlichen Kompetenzen der Mitarbeiterinnen und Mitarbeiter </w:t>
      </w:r>
      <w:r w:rsidR="00281391">
        <w:t>ist unser Ziel</w:t>
      </w:r>
      <w:r>
        <w:t xml:space="preserve">, </w:t>
      </w:r>
      <w:r w:rsidRPr="006D18FD">
        <w:t>jedes Problem ganzheitlich zu betrachten</w:t>
      </w:r>
      <w:r w:rsidR="004B2C89" w:rsidRPr="006D18FD">
        <w:t xml:space="preserve"> und gemeinsam</w:t>
      </w:r>
      <w:r w:rsidR="00343BA3" w:rsidRPr="006D18FD">
        <w:t>, im direkt</w:t>
      </w:r>
      <w:r w:rsidR="00A54BC5" w:rsidRPr="006D18FD">
        <w:t>en</w:t>
      </w:r>
      <w:r w:rsidR="00343BA3" w:rsidRPr="006D18FD">
        <w:t xml:space="preserve"> Lebensumfeld, </w:t>
      </w:r>
      <w:r w:rsidR="004B2C89" w:rsidRPr="006D18FD">
        <w:t>eine passende Lösung zu erarbeiten</w:t>
      </w:r>
      <w:r w:rsidRPr="006D18FD">
        <w:t xml:space="preserve">. Standortleiterin DSA Hilde L. Scheikl, MA </w:t>
      </w:r>
      <w:r w:rsidR="00D85BA8" w:rsidRPr="006D18FD">
        <w:t>veranschaulicht mit einem Beispiel: „</w:t>
      </w:r>
      <w:r w:rsidR="00281391" w:rsidRPr="006D18FD">
        <w:t>Angenommen</w:t>
      </w:r>
      <w:r w:rsidR="00D85BA8" w:rsidRPr="006D18FD">
        <w:t xml:space="preserve"> eine junge Frau, die </w:t>
      </w:r>
      <w:r w:rsidR="006D18FD" w:rsidRPr="006D18FD">
        <w:t xml:space="preserve">in der sozialpädagogischen Wohngemeinschaft </w:t>
      </w:r>
      <w:r w:rsidR="00D85BA8" w:rsidRPr="006D18FD">
        <w:t xml:space="preserve">wohnt, </w:t>
      </w:r>
      <w:r w:rsidR="00281391" w:rsidRPr="006D18FD">
        <w:t>erwartet ein Kind</w:t>
      </w:r>
      <w:r w:rsidR="00D85BA8" w:rsidRPr="006D18FD">
        <w:t xml:space="preserve">. Hier </w:t>
      </w:r>
      <w:r w:rsidR="00281391" w:rsidRPr="006D18FD">
        <w:t>besteht</w:t>
      </w:r>
      <w:r w:rsidR="00D85BA8" w:rsidRPr="006D18FD">
        <w:t xml:space="preserve"> z.B. im Rahmen der </w:t>
      </w:r>
      <w:proofErr w:type="gramStart"/>
      <w:r w:rsidR="00D85BA8" w:rsidRPr="006D18FD">
        <w:t>Frühen</w:t>
      </w:r>
      <w:proofErr w:type="gramEnd"/>
      <w:r w:rsidR="00D85BA8" w:rsidRPr="006D18FD">
        <w:t xml:space="preserve"> Hilfen </w:t>
      </w:r>
      <w:r w:rsidR="00281391" w:rsidRPr="006D18FD">
        <w:t xml:space="preserve">das Angebot einer </w:t>
      </w:r>
      <w:r w:rsidR="00D85BA8" w:rsidRPr="006D18FD">
        <w:t>professionell</w:t>
      </w:r>
      <w:r w:rsidR="00281391" w:rsidRPr="006D18FD">
        <w:t>en</w:t>
      </w:r>
      <w:r w:rsidR="00D85BA8" w:rsidRPr="006D18FD">
        <w:t xml:space="preserve"> </w:t>
      </w:r>
      <w:r w:rsidR="00281391" w:rsidRPr="006D18FD">
        <w:t xml:space="preserve">Begleitung vom Zeitpunkt der </w:t>
      </w:r>
      <w:r w:rsidR="00F4187B" w:rsidRPr="006D18FD">
        <w:t>Schwangerschaft bis ca. zum 3. Lebensjahr des Kindes</w:t>
      </w:r>
      <w:r w:rsidR="00281391" w:rsidRPr="006D18FD">
        <w:t>.</w:t>
      </w:r>
      <w:r w:rsidR="00D85BA8" w:rsidRPr="006D18FD">
        <w:t xml:space="preserve"> </w:t>
      </w:r>
      <w:r w:rsidR="00281391" w:rsidRPr="006D18FD">
        <w:t xml:space="preserve">Bei einem Förderbedarf des Kindes </w:t>
      </w:r>
      <w:r w:rsidR="00F4187B" w:rsidRPr="006D18FD">
        <w:t xml:space="preserve">stehen unsere Frühförderinnen </w:t>
      </w:r>
      <w:r w:rsidR="00343BA3" w:rsidRPr="006D18FD">
        <w:t xml:space="preserve">beratend </w:t>
      </w:r>
      <w:r w:rsidR="00F4187B" w:rsidRPr="006D18FD">
        <w:t xml:space="preserve">zur Seite. Die Mutter kann mit ihrem Kind, von </w:t>
      </w:r>
      <w:r w:rsidR="0015793F">
        <w:t>der WG</w:t>
      </w:r>
      <w:r w:rsidR="00F4187B" w:rsidRPr="006D18FD">
        <w:t xml:space="preserve"> ausgehend, in einer eigenen Wohnung mittels mobiler Betreuung </w:t>
      </w:r>
      <w:r w:rsidR="00364B5E" w:rsidRPr="006D18FD">
        <w:t xml:space="preserve">zusätzlich </w:t>
      </w:r>
      <w:r w:rsidR="00F4187B" w:rsidRPr="006D18FD">
        <w:t>unterstützt werden.“</w:t>
      </w:r>
      <w:r w:rsidR="00281391" w:rsidRPr="006D18FD">
        <w:t xml:space="preserve"> </w:t>
      </w:r>
    </w:p>
    <w:p w14:paraId="4F84B180" w14:textId="7691777C" w:rsidR="00D85BA8" w:rsidRPr="006D18FD" w:rsidRDefault="004B2C89" w:rsidP="00903C2F">
      <w:pPr>
        <w:spacing w:after="160" w:line="360" w:lineRule="auto"/>
        <w:ind w:left="708"/>
      </w:pPr>
      <w:r w:rsidRPr="006D18FD">
        <w:t>Das rundum erneuerte Haus</w:t>
      </w:r>
      <w:r w:rsidR="00A441E1" w:rsidRPr="006D18FD">
        <w:t xml:space="preserve"> wurde in rund 6</w:t>
      </w:r>
      <w:r w:rsidR="00A54BC5" w:rsidRPr="006D18FD">
        <w:t>-</w:t>
      </w:r>
      <w:r w:rsidR="00A441E1" w:rsidRPr="006D18FD">
        <w:t xml:space="preserve">monatiger Bauzeit zeitgemäß adaptiert, insgesamt stehen rund </w:t>
      </w:r>
      <w:r w:rsidR="00343BA3" w:rsidRPr="006D18FD">
        <w:t>450</w:t>
      </w:r>
      <w:r w:rsidR="009F57BA" w:rsidRPr="006D18FD">
        <w:t xml:space="preserve"> m² Wohn- und Bera</w:t>
      </w:r>
      <w:r w:rsidR="00D17EB2" w:rsidRPr="006D18FD">
        <w:t>t</w:t>
      </w:r>
      <w:r w:rsidR="009F57BA" w:rsidRPr="006D18FD">
        <w:t>u</w:t>
      </w:r>
      <w:r w:rsidR="00D17EB2" w:rsidRPr="006D18FD">
        <w:t>ng</w:t>
      </w:r>
      <w:r w:rsidR="009F57BA" w:rsidRPr="006D18FD">
        <w:t>sfläche</w:t>
      </w:r>
      <w:r w:rsidR="0015793F">
        <w:t>n</w:t>
      </w:r>
      <w:r w:rsidR="009F57BA" w:rsidRPr="006D18FD">
        <w:t xml:space="preserve"> zur Verfügung. Die Bewohnerinnen und Bewohner </w:t>
      </w:r>
      <w:r w:rsidR="006D18FD" w:rsidRPr="006D18FD">
        <w:t>der sozialpädagogischen WG</w:t>
      </w:r>
      <w:r w:rsidR="009F57BA" w:rsidRPr="006D18FD">
        <w:t xml:space="preserve"> freuen sic</w:t>
      </w:r>
      <w:r w:rsidR="00903C2F" w:rsidRPr="006D18FD">
        <w:t>h über</w:t>
      </w:r>
      <w:r w:rsidR="009F57BA" w:rsidRPr="006D18FD">
        <w:t xml:space="preserve"> </w:t>
      </w:r>
      <w:r w:rsidRPr="006D18FD">
        <w:t xml:space="preserve">die modernen Räumlichkeiten. Sie </w:t>
      </w:r>
      <w:r w:rsidR="009F57BA" w:rsidRPr="006D18FD">
        <w:t>waren im Rahmen</w:t>
      </w:r>
      <w:r w:rsidR="00903C2F" w:rsidRPr="006D18FD">
        <w:t xml:space="preserve"> des Projektes „Alle unter einem Dach“</w:t>
      </w:r>
      <w:r w:rsidR="009F57BA" w:rsidRPr="006D18FD">
        <w:t xml:space="preserve"> auch aktiv an der Planung ihres künftigen Zuhauses beteiligt. </w:t>
      </w:r>
      <w:r w:rsidRPr="006D18FD">
        <w:t xml:space="preserve">„Wir sind ein Ort der Vielfalt, an dem Träume, </w:t>
      </w:r>
      <w:r w:rsidR="00F4187B" w:rsidRPr="006D18FD">
        <w:t xml:space="preserve">Bedürfnisse, Ängste und Sorgen </w:t>
      </w:r>
      <w:r w:rsidRPr="006D18FD">
        <w:t xml:space="preserve">– das Leben – Platz </w:t>
      </w:r>
      <w:r w:rsidR="00F4187B" w:rsidRPr="006D18FD">
        <w:t>finden</w:t>
      </w:r>
      <w:r w:rsidRPr="006D18FD">
        <w:t>,“ so Scheikl.</w:t>
      </w:r>
    </w:p>
    <w:p w14:paraId="1C8F1E37" w14:textId="6C48F2C9" w:rsidR="00455EE2" w:rsidRDefault="00D85BA8" w:rsidP="00903C2F">
      <w:pPr>
        <w:spacing w:after="160" w:line="360" w:lineRule="auto"/>
        <w:ind w:left="708"/>
      </w:pPr>
      <w:r w:rsidRPr="006D18FD">
        <w:t xml:space="preserve">Jugend am Werk </w:t>
      </w:r>
      <w:r w:rsidR="00A441E1" w:rsidRPr="006D18FD">
        <w:t xml:space="preserve">ist in Bruck an der Mur seit </w:t>
      </w:r>
      <w:r w:rsidR="00903C2F" w:rsidRPr="006D18FD">
        <w:t>Mitte der 1990er</w:t>
      </w:r>
      <w:r w:rsidR="0015793F">
        <w:t>-</w:t>
      </w:r>
      <w:r w:rsidR="00903C2F" w:rsidRPr="006D18FD">
        <w:t>Jahre</w:t>
      </w:r>
      <w:r w:rsidR="00A441E1" w:rsidRPr="006D18FD">
        <w:t xml:space="preserve"> tätig</w:t>
      </w:r>
      <w:r w:rsidR="009F57BA" w:rsidRPr="006D18FD">
        <w:t>. Unter anderem war der Bezi</w:t>
      </w:r>
      <w:r w:rsidR="00903C2F" w:rsidRPr="006D18FD">
        <w:t>r</w:t>
      </w:r>
      <w:r w:rsidR="009F57BA" w:rsidRPr="006D18FD">
        <w:t>k die erste P</w:t>
      </w:r>
      <w:r w:rsidR="00903C2F" w:rsidRPr="006D18FD">
        <w:t>ilot</w:t>
      </w:r>
      <w:r w:rsidR="009F57BA" w:rsidRPr="006D18FD">
        <w:t xml:space="preserve">region, in der die </w:t>
      </w:r>
      <w:proofErr w:type="gramStart"/>
      <w:r w:rsidR="009F57BA" w:rsidRPr="006D18FD">
        <w:t>Frühen</w:t>
      </w:r>
      <w:proofErr w:type="gramEnd"/>
      <w:r w:rsidR="009F57BA" w:rsidRPr="006D18FD">
        <w:t xml:space="preserve"> Hilfen </w:t>
      </w:r>
      <w:r w:rsidR="00903C2F" w:rsidRPr="006D18FD">
        <w:t>201</w:t>
      </w:r>
      <w:r w:rsidR="00290951" w:rsidRPr="006D18FD">
        <w:t>4</w:t>
      </w:r>
      <w:r w:rsidR="009F57BA" w:rsidRPr="006D18FD">
        <w:t xml:space="preserve"> im Auftrag der Steiermärkischen Gebietskrankenkassen umgesetzt wurden. Mit </w:t>
      </w:r>
      <w:r w:rsidR="00780753" w:rsidRPr="006D18FD">
        <w:t>1042</w:t>
      </w:r>
      <w:r w:rsidR="009F57BA" w:rsidRPr="006D18FD">
        <w:t xml:space="preserve"> Mitarbeite</w:t>
      </w:r>
      <w:r w:rsidR="00903C2F" w:rsidRPr="006D18FD">
        <w:t>ri</w:t>
      </w:r>
      <w:r w:rsidR="009F57BA" w:rsidRPr="006D18FD">
        <w:t>n</w:t>
      </w:r>
      <w:r w:rsidR="00D17EB2" w:rsidRPr="006D18FD">
        <w:t>n</w:t>
      </w:r>
      <w:r w:rsidR="009F57BA" w:rsidRPr="006D18FD">
        <w:t>en und Mitarbeitern zählt Jugend am Werk zu den vielfältigsten und größten Anbietern sozialer</w:t>
      </w:r>
      <w:r w:rsidR="009F57BA">
        <w:t xml:space="preserve"> Dienstleistungen in der Steierma</w:t>
      </w:r>
      <w:r w:rsidR="008321F8">
        <w:t>rk</w:t>
      </w:r>
      <w:r w:rsidR="00903C2F">
        <w:t xml:space="preserve">. </w:t>
      </w:r>
      <w:hyperlink r:id="rId8" w:history="1">
        <w:r w:rsidR="00903C2F" w:rsidRPr="00147D9D">
          <w:rPr>
            <w:rStyle w:val="Hyperlink"/>
          </w:rPr>
          <w:t>www.jaw.or.at</w:t>
        </w:r>
      </w:hyperlink>
      <w:r w:rsidR="00455EE2">
        <w:t xml:space="preserve"> </w:t>
      </w:r>
    </w:p>
    <w:p w14:paraId="39CA1A89" w14:textId="77777777" w:rsidR="00BD1995" w:rsidRDefault="00BD1995">
      <w:pPr>
        <w:spacing w:after="160" w:line="259" w:lineRule="auto"/>
      </w:pPr>
    </w:p>
    <w:p w14:paraId="746CA7C1" w14:textId="77777777" w:rsidR="00576D92" w:rsidRDefault="00576D92">
      <w:pPr>
        <w:spacing w:after="160" w:line="259" w:lineRule="auto"/>
      </w:pPr>
    </w:p>
    <w:p w14:paraId="6CA24869" w14:textId="77777777" w:rsidR="00576D92" w:rsidRDefault="00576D92">
      <w:pPr>
        <w:spacing w:after="160" w:line="259" w:lineRule="auto"/>
      </w:pPr>
    </w:p>
    <w:sectPr w:rsidR="00576D92" w:rsidSect="00ED1C23">
      <w:headerReference w:type="default" r:id="rId9"/>
      <w:footerReference w:type="default" r:id="rId10"/>
      <w:pgSz w:w="11906" w:h="16838"/>
      <w:pgMar w:top="226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F12339" w14:textId="77777777" w:rsidR="00123870" w:rsidRDefault="00123870" w:rsidP="00172D62">
      <w:r>
        <w:separator/>
      </w:r>
    </w:p>
  </w:endnote>
  <w:endnote w:type="continuationSeparator" w:id="0">
    <w:p w14:paraId="1DCAA5F0" w14:textId="77777777" w:rsidR="00123870" w:rsidRDefault="00123870" w:rsidP="00172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6792824"/>
      <w:docPartObj>
        <w:docPartGallery w:val="Page Numbers (Bottom of Page)"/>
        <w:docPartUnique/>
      </w:docPartObj>
    </w:sdtPr>
    <w:sdtEndPr/>
    <w:sdtContent>
      <w:p w14:paraId="2ABF5411" w14:textId="77777777" w:rsidR="00160D57" w:rsidRDefault="00160D57">
        <w:pPr>
          <w:pStyle w:val="Fuzeile"/>
          <w:jc w:val="right"/>
          <w:rPr>
            <w:noProof/>
          </w:rPr>
        </w:pPr>
      </w:p>
      <w:p w14:paraId="25F3577C" w14:textId="69FE05B5" w:rsidR="00DD2DC5" w:rsidRDefault="00160D57">
        <w:pPr>
          <w:pStyle w:val="Fuzeile"/>
          <w:jc w:val="right"/>
        </w:pPr>
        <w:r>
          <w:rPr>
            <w:noProof/>
          </w:rPr>
          <w:drawing>
            <wp:inline distT="0" distB="0" distL="0" distR="0" wp14:anchorId="4CCBA462" wp14:editId="2D15BE79">
              <wp:extent cx="952500" cy="456834"/>
              <wp:effectExtent l="0" t="0" r="0" b="635"/>
              <wp:docPr id="9" name="Grafik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Das Land Steiermark SOZIALES ARBEIT INTEGRATION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6039" cy="4681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6D18FD">
          <w:rPr>
            <w:noProof/>
          </w:rPr>
          <w:t xml:space="preserve">      </w:t>
        </w:r>
        <w:r>
          <w:rPr>
            <w:noProof/>
          </w:rPr>
          <w:drawing>
            <wp:inline distT="0" distB="0" distL="0" distR="0" wp14:anchorId="2CA249F0" wp14:editId="13BBA865">
              <wp:extent cx="1457325" cy="460817"/>
              <wp:effectExtent l="0" t="0" r="0" b="0"/>
              <wp:docPr id="7" name="Grafik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FH_Logo Stmk_1.jpg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65270" cy="46332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DD2DC5">
          <w:fldChar w:fldCharType="begin"/>
        </w:r>
        <w:r w:rsidR="00DD2DC5">
          <w:instrText>PAGE   \* MERGEFORMAT</w:instrText>
        </w:r>
        <w:r w:rsidR="00DD2DC5">
          <w:fldChar w:fldCharType="separate"/>
        </w:r>
        <w:r w:rsidR="00DD2DC5">
          <w:t>2</w:t>
        </w:r>
        <w:r w:rsidR="00DD2DC5">
          <w:fldChar w:fldCharType="end"/>
        </w:r>
      </w:p>
    </w:sdtContent>
  </w:sdt>
  <w:p w14:paraId="242BE785" w14:textId="5B87F60C" w:rsidR="004E57F1" w:rsidRDefault="004E57F1" w:rsidP="00385B24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75B77" w14:textId="77777777" w:rsidR="00123870" w:rsidRDefault="00123870" w:rsidP="00172D62">
      <w:r>
        <w:separator/>
      </w:r>
    </w:p>
  </w:footnote>
  <w:footnote w:type="continuationSeparator" w:id="0">
    <w:p w14:paraId="385F0AC9" w14:textId="77777777" w:rsidR="00123870" w:rsidRDefault="00123870" w:rsidP="00172D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3B4B7" w14:textId="686D0150" w:rsidR="0037053D" w:rsidRDefault="0070519D" w:rsidP="00172D62">
    <w:pPr>
      <w:pStyle w:val="Kopfzeile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D83720" wp14:editId="40BDB3CC">
          <wp:simplePos x="0" y="0"/>
          <wp:positionH relativeFrom="column">
            <wp:posOffset>4495800</wp:posOffset>
          </wp:positionH>
          <wp:positionV relativeFrom="paragraph">
            <wp:posOffset>-10160</wp:posOffset>
          </wp:positionV>
          <wp:extent cx="1789263" cy="729647"/>
          <wp:effectExtent l="0" t="0" r="1905" b="0"/>
          <wp:wrapNone/>
          <wp:docPr id="10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9263" cy="729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F58308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  <w:lang w:val="de-AT" w:eastAsia="en-US"/>
      </w:rPr>
    </w:lvl>
  </w:abstractNum>
  <w:abstractNum w:abstractNumId="2" w15:restartNumberingAfterBreak="0">
    <w:nsid w:val="020A643D"/>
    <w:multiLevelType w:val="hybridMultilevel"/>
    <w:tmpl w:val="7AE890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85964"/>
    <w:multiLevelType w:val="hybridMultilevel"/>
    <w:tmpl w:val="74B6F75E"/>
    <w:lvl w:ilvl="0" w:tplc="6454882C"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  <w:color w:val="480000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51063D9"/>
    <w:multiLevelType w:val="hybridMultilevel"/>
    <w:tmpl w:val="6FE8AE9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361EA2"/>
    <w:multiLevelType w:val="hybridMultilevel"/>
    <w:tmpl w:val="DAFECE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F7160B"/>
    <w:multiLevelType w:val="hybridMultilevel"/>
    <w:tmpl w:val="A8F073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859AA"/>
    <w:multiLevelType w:val="hybridMultilevel"/>
    <w:tmpl w:val="0FF6C834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9F75A85"/>
    <w:multiLevelType w:val="hybridMultilevel"/>
    <w:tmpl w:val="3A4E3AA0"/>
    <w:lvl w:ilvl="0" w:tplc="6ED69358">
      <w:start w:val="4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290A56"/>
    <w:multiLevelType w:val="hybridMultilevel"/>
    <w:tmpl w:val="ECC868DE"/>
    <w:lvl w:ilvl="0" w:tplc="0C07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0" w15:restartNumberingAfterBreak="0">
    <w:nsid w:val="1C3A0EDC"/>
    <w:multiLevelType w:val="hybridMultilevel"/>
    <w:tmpl w:val="9DC64B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0B7699"/>
    <w:multiLevelType w:val="hybridMultilevel"/>
    <w:tmpl w:val="1AAA49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2381D"/>
    <w:multiLevelType w:val="hybridMultilevel"/>
    <w:tmpl w:val="D30CEF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6C28E6"/>
    <w:multiLevelType w:val="hybridMultilevel"/>
    <w:tmpl w:val="79705EF8"/>
    <w:lvl w:ilvl="0" w:tplc="7E10BF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F4B37"/>
    <w:multiLevelType w:val="hybridMultilevel"/>
    <w:tmpl w:val="7ECCE9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F94606"/>
    <w:multiLevelType w:val="hybridMultilevel"/>
    <w:tmpl w:val="11A41D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0F7DF5"/>
    <w:multiLevelType w:val="hybridMultilevel"/>
    <w:tmpl w:val="CA7C89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507D8"/>
    <w:multiLevelType w:val="hybridMultilevel"/>
    <w:tmpl w:val="408213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8D3E44"/>
    <w:multiLevelType w:val="hybridMultilevel"/>
    <w:tmpl w:val="FE2C734A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9" w15:restartNumberingAfterBreak="0">
    <w:nsid w:val="3ECC4F2B"/>
    <w:multiLevelType w:val="hybridMultilevel"/>
    <w:tmpl w:val="B0E033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C6106C"/>
    <w:multiLevelType w:val="multilevel"/>
    <w:tmpl w:val="82FC7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2063C4"/>
    <w:multiLevelType w:val="hybridMultilevel"/>
    <w:tmpl w:val="FD2A01B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9A227E"/>
    <w:multiLevelType w:val="multilevel"/>
    <w:tmpl w:val="61A8C2E6"/>
    <w:lvl w:ilvl="0">
      <w:start w:val="1"/>
      <w:numFmt w:val="decimal"/>
      <w:pStyle w:val="FormatvorlageTahoma16ptFettBenutzerdefinierteFarbeRGB226"/>
      <w:lvlText w:val="%1."/>
      <w:lvlJc w:val="left"/>
      <w:pPr>
        <w:tabs>
          <w:tab w:val="num" w:pos="284"/>
        </w:tabs>
        <w:ind w:left="284" w:hanging="284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440"/>
      </w:p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800"/>
      </w:p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2160"/>
      </w:p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216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252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880"/>
      </w:pPr>
    </w:lvl>
  </w:abstractNum>
  <w:abstractNum w:abstractNumId="23" w15:restartNumberingAfterBreak="0">
    <w:nsid w:val="6C1A7CCB"/>
    <w:multiLevelType w:val="hybridMultilevel"/>
    <w:tmpl w:val="9188BB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B749B5"/>
    <w:multiLevelType w:val="hybridMultilevel"/>
    <w:tmpl w:val="7CAA13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23"/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1"/>
  </w:num>
  <w:num w:numId="7">
    <w:abstractNumId w:val="21"/>
  </w:num>
  <w:num w:numId="8">
    <w:abstractNumId w:val="4"/>
  </w:num>
  <w:num w:numId="9">
    <w:abstractNumId w:val="1"/>
  </w:num>
  <w:num w:numId="10">
    <w:abstractNumId w:val="2"/>
  </w:num>
  <w:num w:numId="11">
    <w:abstractNumId w:val="16"/>
  </w:num>
  <w:num w:numId="12">
    <w:abstractNumId w:val="12"/>
  </w:num>
  <w:num w:numId="13">
    <w:abstractNumId w:val="10"/>
  </w:num>
  <w:num w:numId="14">
    <w:abstractNumId w:val="18"/>
  </w:num>
  <w:num w:numId="15">
    <w:abstractNumId w:val="15"/>
  </w:num>
  <w:num w:numId="16">
    <w:abstractNumId w:val="3"/>
  </w:num>
  <w:num w:numId="17">
    <w:abstractNumId w:val="0"/>
  </w:num>
  <w:num w:numId="18">
    <w:abstractNumId w:val="13"/>
  </w:num>
  <w:num w:numId="19">
    <w:abstractNumId w:val="17"/>
  </w:num>
  <w:num w:numId="20">
    <w:abstractNumId w:val="14"/>
  </w:num>
  <w:num w:numId="21">
    <w:abstractNumId w:val="24"/>
  </w:num>
  <w:num w:numId="22">
    <w:abstractNumId w:val="7"/>
  </w:num>
  <w:num w:numId="23">
    <w:abstractNumId w:val="20"/>
  </w:num>
  <w:num w:numId="24">
    <w:abstractNumId w:val="6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C4A"/>
    <w:rsid w:val="00000DB2"/>
    <w:rsid w:val="000119CF"/>
    <w:rsid w:val="00012C6E"/>
    <w:rsid w:val="000175E9"/>
    <w:rsid w:val="00021E01"/>
    <w:rsid w:val="0002594F"/>
    <w:rsid w:val="00035AB1"/>
    <w:rsid w:val="00041173"/>
    <w:rsid w:val="00050F35"/>
    <w:rsid w:val="00064F19"/>
    <w:rsid w:val="00066BF6"/>
    <w:rsid w:val="00067464"/>
    <w:rsid w:val="00077BF5"/>
    <w:rsid w:val="00080F59"/>
    <w:rsid w:val="00085FF9"/>
    <w:rsid w:val="000A5B10"/>
    <w:rsid w:val="000B3663"/>
    <w:rsid w:val="000B5CE5"/>
    <w:rsid w:val="000E24F8"/>
    <w:rsid w:val="000E70FC"/>
    <w:rsid w:val="000F3858"/>
    <w:rsid w:val="000F772A"/>
    <w:rsid w:val="00104C4A"/>
    <w:rsid w:val="001069F2"/>
    <w:rsid w:val="001115D1"/>
    <w:rsid w:val="0011397B"/>
    <w:rsid w:val="001154DF"/>
    <w:rsid w:val="00121C3B"/>
    <w:rsid w:val="00123870"/>
    <w:rsid w:val="001323D2"/>
    <w:rsid w:val="0015793F"/>
    <w:rsid w:val="00160D57"/>
    <w:rsid w:val="00165A7D"/>
    <w:rsid w:val="00167151"/>
    <w:rsid w:val="00170771"/>
    <w:rsid w:val="00172D62"/>
    <w:rsid w:val="0017771C"/>
    <w:rsid w:val="00182EDA"/>
    <w:rsid w:val="00187593"/>
    <w:rsid w:val="00196654"/>
    <w:rsid w:val="001B1E6E"/>
    <w:rsid w:val="001C7911"/>
    <w:rsid w:val="001D06E7"/>
    <w:rsid w:val="001D3391"/>
    <w:rsid w:val="001E6B40"/>
    <w:rsid w:val="001F13C5"/>
    <w:rsid w:val="00201DA9"/>
    <w:rsid w:val="00204715"/>
    <w:rsid w:val="00226C85"/>
    <w:rsid w:val="00244CC0"/>
    <w:rsid w:val="00281391"/>
    <w:rsid w:val="00290951"/>
    <w:rsid w:val="00294BE1"/>
    <w:rsid w:val="002A1FC4"/>
    <w:rsid w:val="002B6D3A"/>
    <w:rsid w:val="002C676C"/>
    <w:rsid w:val="002D224E"/>
    <w:rsid w:val="002F4615"/>
    <w:rsid w:val="003206A6"/>
    <w:rsid w:val="00330B69"/>
    <w:rsid w:val="00333DA3"/>
    <w:rsid w:val="00335884"/>
    <w:rsid w:val="003418D7"/>
    <w:rsid w:val="00343BA3"/>
    <w:rsid w:val="00352363"/>
    <w:rsid w:val="00355C90"/>
    <w:rsid w:val="0036308F"/>
    <w:rsid w:val="00363448"/>
    <w:rsid w:val="00364B5E"/>
    <w:rsid w:val="00366CAE"/>
    <w:rsid w:val="0037053D"/>
    <w:rsid w:val="003829DB"/>
    <w:rsid w:val="00385B24"/>
    <w:rsid w:val="00386B7C"/>
    <w:rsid w:val="00386E89"/>
    <w:rsid w:val="003905E8"/>
    <w:rsid w:val="00392811"/>
    <w:rsid w:val="00395DFD"/>
    <w:rsid w:val="003C3F62"/>
    <w:rsid w:val="003E51E2"/>
    <w:rsid w:val="003F1DA9"/>
    <w:rsid w:val="003F4BB1"/>
    <w:rsid w:val="003F6448"/>
    <w:rsid w:val="00401799"/>
    <w:rsid w:val="00407E3B"/>
    <w:rsid w:val="004104F5"/>
    <w:rsid w:val="00423199"/>
    <w:rsid w:val="00425746"/>
    <w:rsid w:val="00454827"/>
    <w:rsid w:val="00455EE2"/>
    <w:rsid w:val="00456C81"/>
    <w:rsid w:val="00465589"/>
    <w:rsid w:val="00471759"/>
    <w:rsid w:val="0047606F"/>
    <w:rsid w:val="004862C5"/>
    <w:rsid w:val="00491DC4"/>
    <w:rsid w:val="00494562"/>
    <w:rsid w:val="004957EA"/>
    <w:rsid w:val="0049587A"/>
    <w:rsid w:val="004A334C"/>
    <w:rsid w:val="004B2C89"/>
    <w:rsid w:val="004B7D0C"/>
    <w:rsid w:val="004C2429"/>
    <w:rsid w:val="004E57F1"/>
    <w:rsid w:val="004F1C00"/>
    <w:rsid w:val="005251DA"/>
    <w:rsid w:val="005335FF"/>
    <w:rsid w:val="005546B8"/>
    <w:rsid w:val="00576CA2"/>
    <w:rsid w:val="00576D92"/>
    <w:rsid w:val="00576F28"/>
    <w:rsid w:val="00577036"/>
    <w:rsid w:val="0058018C"/>
    <w:rsid w:val="005909AD"/>
    <w:rsid w:val="005A2D65"/>
    <w:rsid w:val="005B0626"/>
    <w:rsid w:val="005B69EA"/>
    <w:rsid w:val="005B779A"/>
    <w:rsid w:val="005C1A3F"/>
    <w:rsid w:val="005D3CB2"/>
    <w:rsid w:val="005E3125"/>
    <w:rsid w:val="005E78F0"/>
    <w:rsid w:val="005E7EB4"/>
    <w:rsid w:val="005F2038"/>
    <w:rsid w:val="0060505B"/>
    <w:rsid w:val="00607E17"/>
    <w:rsid w:val="0061157D"/>
    <w:rsid w:val="006120F6"/>
    <w:rsid w:val="00612552"/>
    <w:rsid w:val="006148CA"/>
    <w:rsid w:val="006162A9"/>
    <w:rsid w:val="006164D5"/>
    <w:rsid w:val="006235D5"/>
    <w:rsid w:val="0062483A"/>
    <w:rsid w:val="0063568C"/>
    <w:rsid w:val="00641E8F"/>
    <w:rsid w:val="006645EA"/>
    <w:rsid w:val="006662F6"/>
    <w:rsid w:val="00676BEF"/>
    <w:rsid w:val="00681418"/>
    <w:rsid w:val="0068791E"/>
    <w:rsid w:val="006A4072"/>
    <w:rsid w:val="006A42A7"/>
    <w:rsid w:val="006B53A9"/>
    <w:rsid w:val="006C36D5"/>
    <w:rsid w:val="006D18FD"/>
    <w:rsid w:val="006E03CD"/>
    <w:rsid w:val="006E2FE0"/>
    <w:rsid w:val="006F35AF"/>
    <w:rsid w:val="006F4884"/>
    <w:rsid w:val="006F5412"/>
    <w:rsid w:val="0070519D"/>
    <w:rsid w:val="00706CD4"/>
    <w:rsid w:val="00711FE9"/>
    <w:rsid w:val="00717B88"/>
    <w:rsid w:val="007446DF"/>
    <w:rsid w:val="007468CB"/>
    <w:rsid w:val="007554F5"/>
    <w:rsid w:val="00767D79"/>
    <w:rsid w:val="00774F4D"/>
    <w:rsid w:val="00775E4A"/>
    <w:rsid w:val="00780753"/>
    <w:rsid w:val="0078519A"/>
    <w:rsid w:val="00787739"/>
    <w:rsid w:val="00792068"/>
    <w:rsid w:val="007950C4"/>
    <w:rsid w:val="007C2F35"/>
    <w:rsid w:val="007C30AE"/>
    <w:rsid w:val="007C78D6"/>
    <w:rsid w:val="007D2CA9"/>
    <w:rsid w:val="007D458D"/>
    <w:rsid w:val="007E06E1"/>
    <w:rsid w:val="007E6805"/>
    <w:rsid w:val="007E6D8E"/>
    <w:rsid w:val="007F151D"/>
    <w:rsid w:val="007F72FD"/>
    <w:rsid w:val="0080365B"/>
    <w:rsid w:val="00807320"/>
    <w:rsid w:val="00811658"/>
    <w:rsid w:val="00813D9D"/>
    <w:rsid w:val="00821D65"/>
    <w:rsid w:val="0082492D"/>
    <w:rsid w:val="008321F8"/>
    <w:rsid w:val="00842AF5"/>
    <w:rsid w:val="0085151C"/>
    <w:rsid w:val="00860833"/>
    <w:rsid w:val="00871F1C"/>
    <w:rsid w:val="008A0088"/>
    <w:rsid w:val="008A1B7A"/>
    <w:rsid w:val="008A4D5F"/>
    <w:rsid w:val="008B0939"/>
    <w:rsid w:val="008B51F3"/>
    <w:rsid w:val="008C4F7E"/>
    <w:rsid w:val="008E03A6"/>
    <w:rsid w:val="008E5F56"/>
    <w:rsid w:val="008F4AB5"/>
    <w:rsid w:val="00903C2F"/>
    <w:rsid w:val="00913509"/>
    <w:rsid w:val="00931ED6"/>
    <w:rsid w:val="009406CC"/>
    <w:rsid w:val="00962C65"/>
    <w:rsid w:val="009637A2"/>
    <w:rsid w:val="00970568"/>
    <w:rsid w:val="009762FA"/>
    <w:rsid w:val="0097764C"/>
    <w:rsid w:val="00984035"/>
    <w:rsid w:val="00994B1B"/>
    <w:rsid w:val="00995064"/>
    <w:rsid w:val="009A098B"/>
    <w:rsid w:val="009B1E57"/>
    <w:rsid w:val="009B5795"/>
    <w:rsid w:val="009B6975"/>
    <w:rsid w:val="009C1506"/>
    <w:rsid w:val="009D0D27"/>
    <w:rsid w:val="009E14D1"/>
    <w:rsid w:val="009F4D40"/>
    <w:rsid w:val="009F57BA"/>
    <w:rsid w:val="009F770B"/>
    <w:rsid w:val="009F7E99"/>
    <w:rsid w:val="00A1039D"/>
    <w:rsid w:val="00A14D74"/>
    <w:rsid w:val="00A20739"/>
    <w:rsid w:val="00A23654"/>
    <w:rsid w:val="00A32753"/>
    <w:rsid w:val="00A376E7"/>
    <w:rsid w:val="00A427EF"/>
    <w:rsid w:val="00A441E1"/>
    <w:rsid w:val="00A54366"/>
    <w:rsid w:val="00A54BC5"/>
    <w:rsid w:val="00A84DE4"/>
    <w:rsid w:val="00A92CD9"/>
    <w:rsid w:val="00A93550"/>
    <w:rsid w:val="00AA4E75"/>
    <w:rsid w:val="00AB6997"/>
    <w:rsid w:val="00AC2E90"/>
    <w:rsid w:val="00AD1419"/>
    <w:rsid w:val="00AE5B96"/>
    <w:rsid w:val="00AF1E3D"/>
    <w:rsid w:val="00B0623A"/>
    <w:rsid w:val="00B1040B"/>
    <w:rsid w:val="00B11E21"/>
    <w:rsid w:val="00B160FA"/>
    <w:rsid w:val="00B223E4"/>
    <w:rsid w:val="00B23961"/>
    <w:rsid w:val="00B26E4C"/>
    <w:rsid w:val="00B30212"/>
    <w:rsid w:val="00B32CDF"/>
    <w:rsid w:val="00B52CE7"/>
    <w:rsid w:val="00B54F10"/>
    <w:rsid w:val="00B60104"/>
    <w:rsid w:val="00B61AAB"/>
    <w:rsid w:val="00B62946"/>
    <w:rsid w:val="00B63F0C"/>
    <w:rsid w:val="00B6524F"/>
    <w:rsid w:val="00B71D29"/>
    <w:rsid w:val="00B84D36"/>
    <w:rsid w:val="00B91DCA"/>
    <w:rsid w:val="00B93826"/>
    <w:rsid w:val="00BA302C"/>
    <w:rsid w:val="00BA4F32"/>
    <w:rsid w:val="00BC6192"/>
    <w:rsid w:val="00BD1995"/>
    <w:rsid w:val="00BE5C3A"/>
    <w:rsid w:val="00BF3234"/>
    <w:rsid w:val="00C1333F"/>
    <w:rsid w:val="00C3476B"/>
    <w:rsid w:val="00C3513F"/>
    <w:rsid w:val="00C372A2"/>
    <w:rsid w:val="00C37F44"/>
    <w:rsid w:val="00C50017"/>
    <w:rsid w:val="00C834FC"/>
    <w:rsid w:val="00CA28F8"/>
    <w:rsid w:val="00CA557E"/>
    <w:rsid w:val="00D01B2F"/>
    <w:rsid w:val="00D12E47"/>
    <w:rsid w:val="00D15BF1"/>
    <w:rsid w:val="00D17EB2"/>
    <w:rsid w:val="00D316D7"/>
    <w:rsid w:val="00D334D3"/>
    <w:rsid w:val="00D442DB"/>
    <w:rsid w:val="00D4743C"/>
    <w:rsid w:val="00D61206"/>
    <w:rsid w:val="00D7147C"/>
    <w:rsid w:val="00D74FDD"/>
    <w:rsid w:val="00D85BA8"/>
    <w:rsid w:val="00D86A2B"/>
    <w:rsid w:val="00DB5906"/>
    <w:rsid w:val="00DB787A"/>
    <w:rsid w:val="00DB7EE8"/>
    <w:rsid w:val="00DC1B24"/>
    <w:rsid w:val="00DC5BE4"/>
    <w:rsid w:val="00DC6B6D"/>
    <w:rsid w:val="00DD2DC5"/>
    <w:rsid w:val="00E11360"/>
    <w:rsid w:val="00E12EA8"/>
    <w:rsid w:val="00E141DA"/>
    <w:rsid w:val="00E16D99"/>
    <w:rsid w:val="00E6266E"/>
    <w:rsid w:val="00E736BC"/>
    <w:rsid w:val="00E75763"/>
    <w:rsid w:val="00E91BAC"/>
    <w:rsid w:val="00E9210C"/>
    <w:rsid w:val="00E93C7E"/>
    <w:rsid w:val="00EA506F"/>
    <w:rsid w:val="00EB440B"/>
    <w:rsid w:val="00EC0C7A"/>
    <w:rsid w:val="00EC3E42"/>
    <w:rsid w:val="00ED1C23"/>
    <w:rsid w:val="00ED51CC"/>
    <w:rsid w:val="00EE14B7"/>
    <w:rsid w:val="00EE74A5"/>
    <w:rsid w:val="00EF0E32"/>
    <w:rsid w:val="00F06041"/>
    <w:rsid w:val="00F10A6D"/>
    <w:rsid w:val="00F21CA3"/>
    <w:rsid w:val="00F22ABD"/>
    <w:rsid w:val="00F23D8C"/>
    <w:rsid w:val="00F4187B"/>
    <w:rsid w:val="00F63589"/>
    <w:rsid w:val="00F71BD6"/>
    <w:rsid w:val="00F77DDD"/>
    <w:rsid w:val="00F821FB"/>
    <w:rsid w:val="00FF3437"/>
    <w:rsid w:val="00FF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3A08A925"/>
  <w14:defaultImageDpi w14:val="330"/>
  <w15:docId w15:val="{876844F8-976D-45CA-8262-0F95FEE11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637A2"/>
    <w:pPr>
      <w:spacing w:after="0" w:line="240" w:lineRule="auto"/>
    </w:pPr>
    <w:rPr>
      <w:rFonts w:ascii="Tahoma" w:eastAsia="Times New Roman" w:hAnsi="Tahoma" w:cs="Times New Roman"/>
      <w:sz w:val="20"/>
      <w:szCs w:val="24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A407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cek">
    <w:name w:val="_fce_k"/>
    <w:basedOn w:val="Absatz-Standardschriftart"/>
    <w:rsid w:val="00104C4A"/>
  </w:style>
  <w:style w:type="character" w:customStyle="1" w:styleId="rphighlightallclass">
    <w:name w:val="rphighlightallclass"/>
    <w:basedOn w:val="Absatz-Standardschriftart"/>
    <w:rsid w:val="00104C4A"/>
  </w:style>
  <w:style w:type="character" w:customStyle="1" w:styleId="pel">
    <w:name w:val="_pe_l"/>
    <w:basedOn w:val="Absatz-Standardschriftart"/>
    <w:rsid w:val="00104C4A"/>
  </w:style>
  <w:style w:type="character" w:customStyle="1" w:styleId="bidi">
    <w:name w:val="bidi"/>
    <w:basedOn w:val="Absatz-Standardschriftart"/>
    <w:rsid w:val="00104C4A"/>
  </w:style>
  <w:style w:type="character" w:customStyle="1" w:styleId="allowtextselection">
    <w:name w:val="allowtextselection"/>
    <w:basedOn w:val="Absatz-Standardschriftart"/>
    <w:rsid w:val="00104C4A"/>
  </w:style>
  <w:style w:type="paragraph" w:customStyle="1" w:styleId="xmsonormal">
    <w:name w:val="x_msonormal"/>
    <w:basedOn w:val="Standard"/>
    <w:rsid w:val="00104C4A"/>
    <w:pPr>
      <w:spacing w:before="100" w:beforeAutospacing="1" w:after="100" w:afterAutospacing="1"/>
    </w:pPr>
    <w:rPr>
      <w:rFonts w:ascii="Times New Roman" w:hAnsi="Times New Roman"/>
      <w:lang w:eastAsia="de-AT"/>
    </w:rPr>
  </w:style>
  <w:style w:type="paragraph" w:styleId="Listenabsatz">
    <w:name w:val="List Paragraph"/>
    <w:basedOn w:val="Standard"/>
    <w:uiPriority w:val="34"/>
    <w:qFormat/>
    <w:rsid w:val="005B779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590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5906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FF6F1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172D62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NormalParagraphStyle">
    <w:name w:val="NormalParagraphStyle"/>
    <w:basedOn w:val="Standard"/>
    <w:rsid w:val="00172D62"/>
    <w:pPr>
      <w:widowControl w:val="0"/>
      <w:autoSpaceDE w:val="0"/>
      <w:autoSpaceDN w:val="0"/>
      <w:adjustRightInd w:val="0"/>
      <w:spacing w:line="288" w:lineRule="auto"/>
    </w:pPr>
    <w:rPr>
      <w:rFonts w:ascii="Times-Roman" w:eastAsia="Cambria" w:hAnsi="Times-Roman" w:cs="Times-Roman"/>
      <w:color w:val="000000"/>
      <w:lang w:eastAsia="en-US"/>
    </w:rPr>
  </w:style>
  <w:style w:type="paragraph" w:customStyle="1" w:styleId="FormatvorlageTahoma16ptFettBenutzerdefinierteFarbeRGB226">
    <w:name w:val="Formatvorlage Tahoma 16 pt Fett Benutzerdefinierte Farbe(RGB(226"/>
    <w:aliases w:val="0,26))..."/>
    <w:basedOn w:val="Standard"/>
    <w:uiPriority w:val="99"/>
    <w:rsid w:val="00172D62"/>
    <w:pPr>
      <w:numPr>
        <w:numId w:val="4"/>
      </w:numPr>
      <w:spacing w:line="360" w:lineRule="auto"/>
    </w:pPr>
    <w:rPr>
      <w:b/>
      <w:bCs/>
      <w:color w:val="E2001A"/>
      <w:spacing w:val="4"/>
      <w:sz w:val="32"/>
      <w:szCs w:val="20"/>
    </w:rPr>
  </w:style>
  <w:style w:type="table" w:customStyle="1" w:styleId="TableNormal1">
    <w:name w:val="Table Normal1"/>
    <w:uiPriority w:val="99"/>
    <w:semiHidden/>
    <w:rsid w:val="00172D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AT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172D6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72D62"/>
    <w:rPr>
      <w:rFonts w:ascii="Arial" w:eastAsia="Times New Roman" w:hAnsi="Arial"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172D6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72D62"/>
    <w:rPr>
      <w:rFonts w:ascii="Arial" w:eastAsia="Times New Roman" w:hAnsi="Arial" w:cs="Times New Roman"/>
      <w:sz w:val="24"/>
      <w:szCs w:val="24"/>
      <w:lang w:val="de-DE" w:eastAsia="de-DE"/>
    </w:rPr>
  </w:style>
  <w:style w:type="paragraph" w:customStyle="1" w:styleId="bodytext">
    <w:name w:val="bodytext"/>
    <w:basedOn w:val="Standard"/>
    <w:rsid w:val="00C1333F"/>
    <w:pPr>
      <w:spacing w:before="100" w:beforeAutospacing="1" w:after="100" w:afterAutospacing="1"/>
    </w:pPr>
    <w:rPr>
      <w:rFonts w:ascii="Times New Roman" w:hAnsi="Times New Roman"/>
      <w:lang w:val="de-AT" w:eastAsia="de-AT"/>
    </w:rPr>
  </w:style>
  <w:style w:type="character" w:styleId="Fett">
    <w:name w:val="Strong"/>
    <w:basedOn w:val="Absatz-Standardschriftart"/>
    <w:uiPriority w:val="22"/>
    <w:qFormat/>
    <w:rsid w:val="00C1333F"/>
    <w:rPr>
      <w:b/>
      <w:bCs/>
    </w:rPr>
  </w:style>
  <w:style w:type="table" w:styleId="Tabellenraster">
    <w:name w:val="Table Grid"/>
    <w:basedOn w:val="NormaleTabelle"/>
    <w:uiPriority w:val="39"/>
    <w:rsid w:val="00EA5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seiteberschrift">
    <w:name w:val="Titelseite Überschrift"/>
    <w:basedOn w:val="Standard"/>
    <w:link w:val="TitelseiteberschriftZchn"/>
    <w:qFormat/>
    <w:rsid w:val="009B5795"/>
    <w:pPr>
      <w:spacing w:line="276" w:lineRule="auto"/>
      <w:jc w:val="center"/>
    </w:pPr>
    <w:rPr>
      <w:rFonts w:eastAsia="Cambria" w:cs="Tahoma"/>
      <w:b/>
      <w:color w:val="D22630"/>
      <w:sz w:val="44"/>
      <w:szCs w:val="48"/>
      <w:lang w:eastAsia="en-US"/>
    </w:rPr>
  </w:style>
  <w:style w:type="paragraph" w:customStyle="1" w:styleId="TitelseiteUnterberschrift">
    <w:name w:val="Titelseite Unterüberschrift"/>
    <w:basedOn w:val="Standard"/>
    <w:link w:val="TitelseiteUnterberschriftZchn"/>
    <w:qFormat/>
    <w:rsid w:val="009B5795"/>
    <w:pPr>
      <w:spacing w:line="276" w:lineRule="auto"/>
      <w:jc w:val="center"/>
    </w:pPr>
    <w:rPr>
      <w:rFonts w:eastAsia="Cambria"/>
      <w:b/>
      <w:sz w:val="26"/>
      <w:szCs w:val="26"/>
      <w:lang w:eastAsia="en-US"/>
    </w:rPr>
  </w:style>
  <w:style w:type="character" w:customStyle="1" w:styleId="TitelseiteberschriftZchn">
    <w:name w:val="Titelseite Überschrift Zchn"/>
    <w:basedOn w:val="Absatz-Standardschriftart"/>
    <w:link w:val="Titelseiteberschrift"/>
    <w:rsid w:val="009B5795"/>
    <w:rPr>
      <w:rFonts w:ascii="Tahoma" w:eastAsia="Cambria" w:hAnsi="Tahoma" w:cs="Tahoma"/>
      <w:b/>
      <w:color w:val="D22630"/>
      <w:sz w:val="44"/>
      <w:szCs w:val="48"/>
      <w:lang w:val="de-DE"/>
    </w:rPr>
  </w:style>
  <w:style w:type="character" w:customStyle="1" w:styleId="TitelseiteUnterberschriftZchn">
    <w:name w:val="Titelseite Unterüberschrift Zchn"/>
    <w:basedOn w:val="Absatz-Standardschriftart"/>
    <w:link w:val="TitelseiteUnterberschrift"/>
    <w:rsid w:val="009B5795"/>
    <w:rPr>
      <w:rFonts w:ascii="Tahoma" w:eastAsia="Cambria" w:hAnsi="Tahoma" w:cs="Times New Roman"/>
      <w:b/>
      <w:sz w:val="26"/>
      <w:szCs w:val="26"/>
      <w:lang w:val="de-DE"/>
    </w:rPr>
  </w:style>
  <w:style w:type="paragraph" w:styleId="Aufzhlungszeichen">
    <w:name w:val="List Bullet"/>
    <w:basedOn w:val="Standard"/>
    <w:uiPriority w:val="99"/>
    <w:unhideWhenUsed/>
    <w:rsid w:val="00363448"/>
    <w:pPr>
      <w:numPr>
        <w:numId w:val="17"/>
      </w:numPr>
      <w:contextualSpacing/>
    </w:pPr>
  </w:style>
  <w:style w:type="paragraph" w:customStyle="1" w:styleId="2">
    <w:name w:val="Ü 2"/>
    <w:basedOn w:val="Standard"/>
    <w:link w:val="2Zchn"/>
    <w:qFormat/>
    <w:rsid w:val="009637A2"/>
    <w:pPr>
      <w:spacing w:line="276" w:lineRule="auto"/>
    </w:pPr>
    <w:rPr>
      <w:rFonts w:eastAsia="Cambria"/>
      <w:b/>
      <w:color w:val="8D003A"/>
      <w:sz w:val="28"/>
      <w:szCs w:val="28"/>
      <w:lang w:eastAsia="en-US"/>
    </w:rPr>
  </w:style>
  <w:style w:type="character" w:customStyle="1" w:styleId="2Zchn">
    <w:name w:val="Ü 2 Zchn"/>
    <w:basedOn w:val="Absatz-Standardschriftart"/>
    <w:link w:val="2"/>
    <w:rsid w:val="009637A2"/>
    <w:rPr>
      <w:rFonts w:ascii="Tahoma" w:eastAsia="Cambria" w:hAnsi="Tahoma" w:cs="Times New Roman"/>
      <w:b/>
      <w:color w:val="8D003A"/>
      <w:sz w:val="28"/>
      <w:szCs w:val="28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A407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de-DE" w:eastAsia="de-DE"/>
    </w:rPr>
  </w:style>
  <w:style w:type="paragraph" w:customStyle="1" w:styleId="bodytext3">
    <w:name w:val="bodytext3"/>
    <w:basedOn w:val="Standard"/>
    <w:rsid w:val="006A4072"/>
    <w:rPr>
      <w:rFonts w:ascii="Times New Roman" w:hAnsi="Times New Roman"/>
      <w:sz w:val="24"/>
    </w:rPr>
  </w:style>
  <w:style w:type="character" w:customStyle="1" w:styleId="callable">
    <w:name w:val="callable"/>
    <w:basedOn w:val="Absatz-Standardschriftart"/>
    <w:rsid w:val="00AD1419"/>
  </w:style>
  <w:style w:type="character" w:styleId="Platzhaltertext">
    <w:name w:val="Placeholder Text"/>
    <w:basedOn w:val="Absatz-Standardschriftart"/>
    <w:uiPriority w:val="99"/>
    <w:semiHidden/>
    <w:rsid w:val="008321F8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55EE2"/>
    <w:rPr>
      <w:color w:val="808080"/>
      <w:shd w:val="clear" w:color="auto" w:fill="E6E6E6"/>
    </w:rPr>
  </w:style>
  <w:style w:type="table" w:styleId="EinfacheTabelle2">
    <w:name w:val="Plain Table 2"/>
    <w:basedOn w:val="NormaleTabelle"/>
    <w:uiPriority w:val="42"/>
    <w:rsid w:val="00455EE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2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7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675168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5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25857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9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8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88464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00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7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4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2124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91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6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94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614988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896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E3E3E3"/>
                                <w:right w:val="none" w:sz="0" w:space="0" w:color="auto"/>
                              </w:divBdr>
                              <w:divsChild>
                                <w:div w:id="61652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095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932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7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3044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129357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271417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391044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890667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052648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678909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568697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364478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374742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816632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468544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00164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75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8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8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2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655722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6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1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897261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1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54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195225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95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4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28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98517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12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74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9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0175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9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88134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8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8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3726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0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4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27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7917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0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73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0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1977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79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0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68363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9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1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0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05799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02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45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933414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0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0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522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29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86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99963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4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37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6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7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34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46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89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5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0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904064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9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4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05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849461">
                      <w:marLeft w:val="0"/>
                      <w:marRight w:val="60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w.or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2AD78-6CD5-43A6-AB73-E389174BD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2711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</dc:creator>
  <cp:keywords/>
  <dc:description/>
  <cp:lastModifiedBy>Rabl-Peinsipp, Petra</cp:lastModifiedBy>
  <cp:revision>12</cp:revision>
  <cp:lastPrinted>2018-04-13T09:18:00Z</cp:lastPrinted>
  <dcterms:created xsi:type="dcterms:W3CDTF">2018-04-12T12:49:00Z</dcterms:created>
  <dcterms:modified xsi:type="dcterms:W3CDTF">2018-04-23T07:33:00Z</dcterms:modified>
</cp:coreProperties>
</file>